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7E974" w14:textId="77777777" w:rsidR="009D4134" w:rsidRDefault="009D4134" w:rsidP="009D4134">
      <w:pPr>
        <w:pStyle w:val="H1"/>
      </w:pPr>
      <w:r>
        <w:t>A Questionnaire to Assess How Future Ready You Are</w:t>
      </w:r>
    </w:p>
    <w:p w14:paraId="1823B573" w14:textId="77777777" w:rsidR="009D4134" w:rsidRPr="00D6746C" w:rsidRDefault="009D4134" w:rsidP="009D4134">
      <w:pPr>
        <w:pStyle w:val="Para"/>
      </w:pPr>
    </w:p>
    <w:tbl>
      <w:tblPr>
        <w:tblStyle w:val="TableGrid"/>
        <w:tblW w:w="9640" w:type="dxa"/>
        <w:tblInd w:w="-147" w:type="dxa"/>
        <w:tblLook w:val="04A0" w:firstRow="1" w:lastRow="0" w:firstColumn="1" w:lastColumn="0" w:noHBand="0" w:noVBand="1"/>
      </w:tblPr>
      <w:tblGrid>
        <w:gridCol w:w="1535"/>
        <w:gridCol w:w="3936"/>
        <w:gridCol w:w="3176"/>
        <w:gridCol w:w="993"/>
      </w:tblGrid>
      <w:tr w:rsidR="00D26E3D" w:rsidRPr="003601B6" w14:paraId="5EFB2F3A" w14:textId="514B2847" w:rsidTr="00D26E3D">
        <w:tc>
          <w:tcPr>
            <w:tcW w:w="1535" w:type="dxa"/>
          </w:tcPr>
          <w:p w14:paraId="2CF4B9FF" w14:textId="77777777" w:rsidR="00D26E3D" w:rsidRPr="003601B6" w:rsidRDefault="00D26E3D" w:rsidP="00135A7D">
            <w:pPr>
              <w:rPr>
                <w:rFonts w:ascii="Times New Roman" w:hAnsi="Times New Roman" w:cs="Times New Roman"/>
                <w:b/>
                <w:sz w:val="24"/>
                <w:szCs w:val="24"/>
              </w:rPr>
            </w:pPr>
            <w:r w:rsidRPr="003601B6">
              <w:rPr>
                <w:rFonts w:ascii="Times New Roman" w:hAnsi="Times New Roman" w:cs="Times New Roman"/>
                <w:b/>
                <w:sz w:val="24"/>
                <w:szCs w:val="24"/>
              </w:rPr>
              <w:t xml:space="preserve">Area </w:t>
            </w:r>
          </w:p>
        </w:tc>
        <w:tc>
          <w:tcPr>
            <w:tcW w:w="3936" w:type="dxa"/>
          </w:tcPr>
          <w:p w14:paraId="43902E79" w14:textId="77777777" w:rsidR="00D26E3D" w:rsidRPr="003601B6" w:rsidRDefault="00D26E3D" w:rsidP="00135A7D">
            <w:pPr>
              <w:rPr>
                <w:rFonts w:ascii="Times New Roman" w:hAnsi="Times New Roman" w:cs="Times New Roman"/>
                <w:b/>
                <w:sz w:val="24"/>
                <w:szCs w:val="24"/>
              </w:rPr>
            </w:pPr>
            <w:r w:rsidRPr="003601B6">
              <w:rPr>
                <w:rFonts w:ascii="Times New Roman" w:hAnsi="Times New Roman" w:cs="Times New Roman"/>
                <w:b/>
                <w:sz w:val="24"/>
                <w:szCs w:val="24"/>
              </w:rPr>
              <w:t>Lean finance team benchmarks</w:t>
            </w:r>
          </w:p>
        </w:tc>
        <w:tc>
          <w:tcPr>
            <w:tcW w:w="3176" w:type="dxa"/>
          </w:tcPr>
          <w:p w14:paraId="0D53B2B3" w14:textId="653DAC35" w:rsidR="00D26E3D" w:rsidRPr="003601B6" w:rsidRDefault="00D26E3D" w:rsidP="00135A7D">
            <w:pPr>
              <w:rPr>
                <w:rFonts w:ascii="Times New Roman" w:hAnsi="Times New Roman" w:cs="Times New Roman"/>
                <w:b/>
                <w:sz w:val="24"/>
                <w:szCs w:val="24"/>
              </w:rPr>
            </w:pPr>
            <w:r w:rsidRPr="003601B6">
              <w:rPr>
                <w:rFonts w:ascii="Times New Roman" w:hAnsi="Times New Roman" w:cs="Times New Roman"/>
                <w:b/>
                <w:sz w:val="24"/>
                <w:szCs w:val="24"/>
              </w:rPr>
              <w:t>Score</w:t>
            </w:r>
            <w:r>
              <w:rPr>
                <w:rFonts w:ascii="Times New Roman" w:hAnsi="Times New Roman" w:cs="Times New Roman"/>
                <w:b/>
                <w:sz w:val="24"/>
                <w:szCs w:val="24"/>
              </w:rPr>
              <w:t xml:space="preserve"> guide</w:t>
            </w:r>
          </w:p>
        </w:tc>
        <w:tc>
          <w:tcPr>
            <w:tcW w:w="993" w:type="dxa"/>
          </w:tcPr>
          <w:p w14:paraId="4B55070E" w14:textId="130ED4FF" w:rsidR="00D26E3D" w:rsidRPr="003601B6" w:rsidRDefault="00D26E3D" w:rsidP="00135A7D">
            <w:pPr>
              <w:rPr>
                <w:rFonts w:ascii="Times New Roman" w:hAnsi="Times New Roman" w:cs="Times New Roman"/>
                <w:b/>
                <w:sz w:val="24"/>
                <w:szCs w:val="24"/>
              </w:rPr>
            </w:pPr>
            <w:r>
              <w:rPr>
                <w:rFonts w:ascii="Times New Roman" w:hAnsi="Times New Roman" w:cs="Times New Roman"/>
                <w:b/>
                <w:sz w:val="24"/>
                <w:szCs w:val="24"/>
              </w:rPr>
              <w:t>Your score</w:t>
            </w:r>
          </w:p>
        </w:tc>
      </w:tr>
      <w:tr w:rsidR="00D26E3D" w:rsidRPr="00D6746C" w14:paraId="2D6A2706" w14:textId="17FC8712" w:rsidTr="00D26E3D">
        <w:tc>
          <w:tcPr>
            <w:tcW w:w="1535" w:type="dxa"/>
            <w:vMerge w:val="restart"/>
          </w:tcPr>
          <w:p w14:paraId="654FB8BB" w14:textId="77777777" w:rsidR="00D26E3D" w:rsidRPr="003601B6" w:rsidRDefault="00D26E3D" w:rsidP="00135A7D">
            <w:pPr>
              <w:rPr>
                <w:rFonts w:ascii="Times New Roman" w:hAnsi="Times New Roman" w:cs="Times New Roman"/>
                <w:sz w:val="24"/>
                <w:szCs w:val="24"/>
              </w:rPr>
            </w:pPr>
            <w:r w:rsidRPr="003601B6">
              <w:rPr>
                <w:rFonts w:ascii="Times New Roman" w:hAnsi="Times New Roman" w:cs="Times New Roman"/>
                <w:sz w:val="24"/>
                <w:szCs w:val="24"/>
              </w:rPr>
              <w:t>Technology adopted</w:t>
            </w:r>
          </w:p>
        </w:tc>
        <w:tc>
          <w:tcPr>
            <w:tcW w:w="3936" w:type="dxa"/>
          </w:tcPr>
          <w:p w14:paraId="3E6ED705" w14:textId="77777777" w:rsidR="00D26E3D" w:rsidRPr="003601B6" w:rsidRDefault="00D26E3D" w:rsidP="00135A7D">
            <w:pPr>
              <w:rPr>
                <w:rFonts w:ascii="Times New Roman" w:hAnsi="Times New Roman" w:cs="Times New Roman"/>
                <w:sz w:val="24"/>
                <w:szCs w:val="24"/>
              </w:rPr>
            </w:pPr>
            <w:r w:rsidRPr="003601B6">
              <w:rPr>
                <w:rFonts w:ascii="Times New Roman" w:hAnsi="Times New Roman" w:cs="Times New Roman"/>
                <w:sz w:val="24"/>
                <w:szCs w:val="24"/>
              </w:rPr>
              <w:t>Have adopted the following technologies</w:t>
            </w:r>
            <w:r>
              <w:rPr>
                <w:rFonts w:ascii="Times New Roman" w:hAnsi="Times New Roman" w:cs="Times New Roman"/>
                <w:sz w:val="24"/>
                <w:szCs w:val="24"/>
              </w:rPr>
              <w:t>.</w:t>
            </w:r>
          </w:p>
          <w:p w14:paraId="3D3BA2AC" w14:textId="77777777" w:rsidR="00D26E3D" w:rsidRPr="003601B6" w:rsidRDefault="00D26E3D" w:rsidP="00135A7D">
            <w:pPr>
              <w:rPr>
                <w:rFonts w:ascii="Times New Roman" w:hAnsi="Times New Roman" w:cs="Times New Roman"/>
                <w:sz w:val="24"/>
                <w:szCs w:val="24"/>
              </w:rPr>
            </w:pPr>
          </w:p>
        </w:tc>
        <w:tc>
          <w:tcPr>
            <w:tcW w:w="3176" w:type="dxa"/>
          </w:tcPr>
          <w:p w14:paraId="33DC81BE" w14:textId="77777777" w:rsidR="00D26E3D" w:rsidRPr="003601B6" w:rsidRDefault="00D26E3D" w:rsidP="00135A7D">
            <w:pPr>
              <w:rPr>
                <w:rFonts w:ascii="Times New Roman" w:hAnsi="Times New Roman" w:cs="Times New Roman"/>
                <w:sz w:val="24"/>
                <w:szCs w:val="24"/>
              </w:rPr>
            </w:pPr>
          </w:p>
        </w:tc>
        <w:tc>
          <w:tcPr>
            <w:tcW w:w="993" w:type="dxa"/>
          </w:tcPr>
          <w:p w14:paraId="4DD66EFE" w14:textId="77777777" w:rsidR="00D26E3D" w:rsidRPr="003601B6" w:rsidRDefault="00D26E3D" w:rsidP="00135A7D">
            <w:pPr>
              <w:rPr>
                <w:rFonts w:ascii="Times New Roman" w:hAnsi="Times New Roman" w:cs="Times New Roman"/>
                <w:sz w:val="24"/>
                <w:szCs w:val="24"/>
              </w:rPr>
            </w:pPr>
          </w:p>
        </w:tc>
      </w:tr>
      <w:tr w:rsidR="00D26E3D" w:rsidRPr="00D6746C" w14:paraId="01440796" w14:textId="366CDB9E" w:rsidTr="00D26E3D">
        <w:tc>
          <w:tcPr>
            <w:tcW w:w="1535" w:type="dxa"/>
            <w:vMerge/>
          </w:tcPr>
          <w:p w14:paraId="5C67D237" w14:textId="77777777" w:rsidR="00D26E3D" w:rsidRPr="003601B6" w:rsidRDefault="00D26E3D" w:rsidP="00135A7D">
            <w:pPr>
              <w:rPr>
                <w:rFonts w:ascii="Times New Roman" w:hAnsi="Times New Roman" w:cs="Times New Roman"/>
                <w:sz w:val="24"/>
                <w:szCs w:val="24"/>
              </w:rPr>
            </w:pPr>
          </w:p>
        </w:tc>
        <w:tc>
          <w:tcPr>
            <w:tcW w:w="3936" w:type="dxa"/>
          </w:tcPr>
          <w:p w14:paraId="15F87B4C" w14:textId="77777777" w:rsidR="00D26E3D" w:rsidRPr="003601B6" w:rsidRDefault="00D26E3D" w:rsidP="009D4134">
            <w:pPr>
              <w:pStyle w:val="ListParagraph"/>
              <w:numPr>
                <w:ilvl w:val="0"/>
                <w:numId w:val="24"/>
              </w:numPr>
              <w:ind w:left="504"/>
              <w:rPr>
                <w:rFonts w:ascii="Times New Roman" w:hAnsi="Times New Roman" w:cs="Times New Roman"/>
                <w:sz w:val="24"/>
                <w:szCs w:val="24"/>
              </w:rPr>
            </w:pPr>
            <w:r w:rsidRPr="003601B6">
              <w:rPr>
                <w:rFonts w:ascii="Times New Roman" w:hAnsi="Times New Roman" w:cs="Times New Roman"/>
                <w:sz w:val="24"/>
                <w:szCs w:val="24"/>
              </w:rPr>
              <w:t>Implement</w:t>
            </w:r>
            <w:r>
              <w:rPr>
                <w:rFonts w:ascii="Times New Roman" w:hAnsi="Times New Roman" w:cs="Times New Roman"/>
                <w:sz w:val="24"/>
                <w:szCs w:val="24"/>
              </w:rPr>
              <w:t>ed</w:t>
            </w:r>
            <w:r w:rsidRPr="003601B6">
              <w:rPr>
                <w:rFonts w:ascii="Times New Roman" w:hAnsi="Times New Roman" w:cs="Times New Roman"/>
                <w:sz w:val="24"/>
                <w:szCs w:val="24"/>
              </w:rPr>
              <w:t xml:space="preserve"> a planning and forecasting tool </w:t>
            </w:r>
          </w:p>
        </w:tc>
        <w:tc>
          <w:tcPr>
            <w:tcW w:w="3176" w:type="dxa"/>
          </w:tcPr>
          <w:p w14:paraId="789EDAFD" w14:textId="77777777" w:rsidR="00D26E3D" w:rsidRPr="003601B6" w:rsidRDefault="00D26E3D" w:rsidP="00135A7D">
            <w:pPr>
              <w:rPr>
                <w:rFonts w:ascii="Times New Roman" w:hAnsi="Times New Roman" w:cs="Times New Roman"/>
                <w:sz w:val="24"/>
                <w:szCs w:val="24"/>
              </w:rPr>
            </w:pPr>
            <w:r>
              <w:rPr>
                <w:rFonts w:ascii="Times New Roman" w:hAnsi="Times New Roman" w:cs="Times New Roman"/>
                <w:sz w:val="24"/>
                <w:szCs w:val="24"/>
              </w:rPr>
              <w:t>See section below</w:t>
            </w:r>
          </w:p>
        </w:tc>
        <w:tc>
          <w:tcPr>
            <w:tcW w:w="993" w:type="dxa"/>
          </w:tcPr>
          <w:p w14:paraId="093211F8" w14:textId="77777777" w:rsidR="00D26E3D" w:rsidRDefault="00D26E3D" w:rsidP="00135A7D">
            <w:pPr>
              <w:rPr>
                <w:rFonts w:ascii="Times New Roman" w:hAnsi="Times New Roman" w:cs="Times New Roman"/>
                <w:sz w:val="24"/>
                <w:szCs w:val="24"/>
              </w:rPr>
            </w:pPr>
          </w:p>
        </w:tc>
      </w:tr>
      <w:tr w:rsidR="00D26E3D" w:rsidRPr="00D6746C" w14:paraId="473DF69F" w14:textId="60E81B34" w:rsidTr="00D26E3D">
        <w:tc>
          <w:tcPr>
            <w:tcW w:w="1535" w:type="dxa"/>
            <w:vMerge/>
          </w:tcPr>
          <w:p w14:paraId="29E3B9B8" w14:textId="77777777" w:rsidR="00D26E3D" w:rsidRPr="003601B6" w:rsidRDefault="00D26E3D" w:rsidP="00135A7D">
            <w:pPr>
              <w:rPr>
                <w:rFonts w:ascii="Times New Roman" w:hAnsi="Times New Roman" w:cs="Times New Roman"/>
                <w:sz w:val="24"/>
                <w:szCs w:val="24"/>
              </w:rPr>
            </w:pPr>
          </w:p>
        </w:tc>
        <w:tc>
          <w:tcPr>
            <w:tcW w:w="3936" w:type="dxa"/>
          </w:tcPr>
          <w:p w14:paraId="2058927A" w14:textId="77777777" w:rsidR="00D26E3D" w:rsidRPr="003601B6" w:rsidRDefault="00D26E3D" w:rsidP="009D4134">
            <w:pPr>
              <w:pStyle w:val="ListParagraph"/>
              <w:numPr>
                <w:ilvl w:val="0"/>
                <w:numId w:val="24"/>
              </w:numPr>
              <w:ind w:left="504"/>
              <w:rPr>
                <w:rFonts w:ascii="Times New Roman" w:hAnsi="Times New Roman" w:cs="Times New Roman"/>
                <w:sz w:val="24"/>
                <w:szCs w:val="24"/>
              </w:rPr>
            </w:pPr>
            <w:r w:rsidRPr="003601B6">
              <w:rPr>
                <w:rFonts w:ascii="Times New Roman" w:hAnsi="Times New Roman" w:cs="Times New Roman"/>
                <w:sz w:val="24"/>
                <w:szCs w:val="24"/>
              </w:rPr>
              <w:t>Have invested in accounts payable automation and electronic expense claim systems.</w:t>
            </w:r>
          </w:p>
        </w:tc>
        <w:tc>
          <w:tcPr>
            <w:tcW w:w="3176" w:type="dxa"/>
          </w:tcPr>
          <w:p w14:paraId="00F80E01" w14:textId="77777777" w:rsidR="00D26E3D" w:rsidRPr="003601B6" w:rsidRDefault="00D26E3D" w:rsidP="00135A7D">
            <w:pPr>
              <w:rPr>
                <w:rFonts w:ascii="Times New Roman" w:hAnsi="Times New Roman" w:cs="Times New Roman"/>
                <w:sz w:val="24"/>
                <w:szCs w:val="24"/>
              </w:rPr>
            </w:pPr>
            <w:r w:rsidRPr="003601B6">
              <w:rPr>
                <w:rFonts w:ascii="Times New Roman" w:hAnsi="Times New Roman" w:cs="Times New Roman"/>
                <w:sz w:val="24"/>
                <w:szCs w:val="24"/>
              </w:rPr>
              <w:t>3= operational</w:t>
            </w:r>
          </w:p>
        </w:tc>
        <w:tc>
          <w:tcPr>
            <w:tcW w:w="993" w:type="dxa"/>
          </w:tcPr>
          <w:p w14:paraId="43687800" w14:textId="77777777" w:rsidR="00D26E3D" w:rsidRPr="003601B6" w:rsidRDefault="00D26E3D" w:rsidP="00135A7D">
            <w:pPr>
              <w:rPr>
                <w:rFonts w:ascii="Times New Roman" w:hAnsi="Times New Roman" w:cs="Times New Roman"/>
                <w:sz w:val="24"/>
                <w:szCs w:val="24"/>
              </w:rPr>
            </w:pPr>
          </w:p>
        </w:tc>
      </w:tr>
      <w:tr w:rsidR="00D26E3D" w:rsidRPr="00D6746C" w14:paraId="3AD93F56" w14:textId="19D0773D" w:rsidTr="00D26E3D">
        <w:tc>
          <w:tcPr>
            <w:tcW w:w="1535" w:type="dxa"/>
            <w:vMerge/>
          </w:tcPr>
          <w:p w14:paraId="2F2B0113" w14:textId="77777777" w:rsidR="00D26E3D" w:rsidRPr="003601B6" w:rsidRDefault="00D26E3D" w:rsidP="00135A7D">
            <w:pPr>
              <w:rPr>
                <w:rFonts w:ascii="Times New Roman" w:hAnsi="Times New Roman" w:cs="Times New Roman"/>
                <w:sz w:val="24"/>
                <w:szCs w:val="24"/>
              </w:rPr>
            </w:pPr>
          </w:p>
        </w:tc>
        <w:tc>
          <w:tcPr>
            <w:tcW w:w="3936" w:type="dxa"/>
          </w:tcPr>
          <w:p w14:paraId="1FD5124B" w14:textId="77777777" w:rsidR="00D26E3D" w:rsidRPr="003601B6" w:rsidRDefault="00D26E3D" w:rsidP="009D4134">
            <w:pPr>
              <w:pStyle w:val="ListParagraph"/>
              <w:numPr>
                <w:ilvl w:val="0"/>
                <w:numId w:val="24"/>
              </w:numPr>
              <w:ind w:left="504"/>
              <w:rPr>
                <w:rFonts w:ascii="Times New Roman" w:hAnsi="Times New Roman" w:cs="Times New Roman"/>
                <w:sz w:val="24"/>
                <w:szCs w:val="24"/>
              </w:rPr>
            </w:pPr>
            <w:r w:rsidRPr="003601B6">
              <w:rPr>
                <w:rFonts w:ascii="Times New Roman" w:hAnsi="Times New Roman" w:cs="Times New Roman"/>
                <w:sz w:val="24"/>
                <w:szCs w:val="24"/>
              </w:rPr>
              <w:t xml:space="preserve">Have a reporting tool </w:t>
            </w:r>
          </w:p>
        </w:tc>
        <w:tc>
          <w:tcPr>
            <w:tcW w:w="3176" w:type="dxa"/>
          </w:tcPr>
          <w:p w14:paraId="4C2B794C" w14:textId="77777777" w:rsidR="00D26E3D" w:rsidRPr="003601B6" w:rsidRDefault="00D26E3D" w:rsidP="00135A7D">
            <w:pPr>
              <w:rPr>
                <w:rFonts w:ascii="Times New Roman" w:hAnsi="Times New Roman" w:cs="Times New Roman"/>
                <w:sz w:val="24"/>
                <w:szCs w:val="24"/>
              </w:rPr>
            </w:pPr>
            <w:r w:rsidRPr="003601B6">
              <w:rPr>
                <w:rFonts w:ascii="Times New Roman" w:hAnsi="Times New Roman" w:cs="Times New Roman"/>
                <w:sz w:val="24"/>
                <w:szCs w:val="24"/>
              </w:rPr>
              <w:t>2= operational</w:t>
            </w:r>
          </w:p>
        </w:tc>
        <w:tc>
          <w:tcPr>
            <w:tcW w:w="993" w:type="dxa"/>
          </w:tcPr>
          <w:p w14:paraId="6D7B0D77" w14:textId="77777777" w:rsidR="00D26E3D" w:rsidRPr="003601B6" w:rsidRDefault="00D26E3D" w:rsidP="00135A7D">
            <w:pPr>
              <w:rPr>
                <w:rFonts w:ascii="Times New Roman" w:hAnsi="Times New Roman" w:cs="Times New Roman"/>
                <w:sz w:val="24"/>
                <w:szCs w:val="24"/>
              </w:rPr>
            </w:pPr>
          </w:p>
        </w:tc>
      </w:tr>
      <w:tr w:rsidR="00D26E3D" w:rsidRPr="00D6746C" w14:paraId="52E3770D" w14:textId="24C071D0" w:rsidTr="00D26E3D">
        <w:tc>
          <w:tcPr>
            <w:tcW w:w="1535" w:type="dxa"/>
            <w:vMerge/>
          </w:tcPr>
          <w:p w14:paraId="3B5FA135" w14:textId="77777777" w:rsidR="00D26E3D" w:rsidRPr="003601B6" w:rsidRDefault="00D26E3D" w:rsidP="00135A7D">
            <w:pPr>
              <w:rPr>
                <w:rFonts w:ascii="Times New Roman" w:hAnsi="Times New Roman" w:cs="Times New Roman"/>
                <w:sz w:val="24"/>
                <w:szCs w:val="24"/>
              </w:rPr>
            </w:pPr>
          </w:p>
        </w:tc>
        <w:tc>
          <w:tcPr>
            <w:tcW w:w="3936" w:type="dxa"/>
          </w:tcPr>
          <w:p w14:paraId="5EB8355C" w14:textId="77777777" w:rsidR="00D26E3D" w:rsidRPr="003601B6" w:rsidRDefault="00D26E3D" w:rsidP="009D4134">
            <w:pPr>
              <w:pStyle w:val="ListParagraph"/>
              <w:numPr>
                <w:ilvl w:val="0"/>
                <w:numId w:val="24"/>
              </w:numPr>
              <w:ind w:left="504"/>
              <w:rPr>
                <w:rFonts w:ascii="Times New Roman" w:hAnsi="Times New Roman" w:cs="Times New Roman"/>
                <w:sz w:val="24"/>
                <w:szCs w:val="24"/>
              </w:rPr>
            </w:pPr>
            <w:r w:rsidRPr="003601B6">
              <w:rPr>
                <w:rFonts w:ascii="Times New Roman" w:hAnsi="Times New Roman" w:cs="Times New Roman"/>
                <w:sz w:val="24"/>
                <w:szCs w:val="24"/>
              </w:rPr>
              <w:t xml:space="preserve">Have a drill-down front end to the G/L </w:t>
            </w:r>
          </w:p>
        </w:tc>
        <w:tc>
          <w:tcPr>
            <w:tcW w:w="3176" w:type="dxa"/>
          </w:tcPr>
          <w:p w14:paraId="5BE3F2B8" w14:textId="77777777" w:rsidR="00D26E3D" w:rsidRPr="003601B6" w:rsidRDefault="00D26E3D" w:rsidP="00135A7D">
            <w:pPr>
              <w:rPr>
                <w:rFonts w:ascii="Times New Roman" w:hAnsi="Times New Roman" w:cs="Times New Roman"/>
                <w:sz w:val="24"/>
                <w:szCs w:val="24"/>
              </w:rPr>
            </w:pPr>
            <w:r w:rsidRPr="003601B6">
              <w:rPr>
                <w:rFonts w:ascii="Times New Roman" w:hAnsi="Times New Roman" w:cs="Times New Roman"/>
                <w:sz w:val="24"/>
                <w:szCs w:val="24"/>
              </w:rPr>
              <w:t>2= operational</w:t>
            </w:r>
          </w:p>
        </w:tc>
        <w:tc>
          <w:tcPr>
            <w:tcW w:w="993" w:type="dxa"/>
          </w:tcPr>
          <w:p w14:paraId="05DAFB7A" w14:textId="77777777" w:rsidR="00D26E3D" w:rsidRPr="003601B6" w:rsidRDefault="00D26E3D" w:rsidP="00135A7D">
            <w:pPr>
              <w:rPr>
                <w:rFonts w:ascii="Times New Roman" w:hAnsi="Times New Roman" w:cs="Times New Roman"/>
                <w:sz w:val="24"/>
                <w:szCs w:val="24"/>
              </w:rPr>
            </w:pPr>
          </w:p>
        </w:tc>
      </w:tr>
      <w:tr w:rsidR="00D26E3D" w:rsidRPr="00D6746C" w14:paraId="089CCBED" w14:textId="3CEE32AA" w:rsidTr="00D26E3D">
        <w:tc>
          <w:tcPr>
            <w:tcW w:w="1535" w:type="dxa"/>
            <w:vMerge/>
          </w:tcPr>
          <w:p w14:paraId="7B5B1160" w14:textId="77777777" w:rsidR="00D26E3D" w:rsidRPr="003601B6" w:rsidRDefault="00D26E3D" w:rsidP="00135A7D">
            <w:pPr>
              <w:rPr>
                <w:rFonts w:ascii="Times New Roman" w:hAnsi="Times New Roman" w:cs="Times New Roman"/>
                <w:sz w:val="24"/>
                <w:szCs w:val="24"/>
              </w:rPr>
            </w:pPr>
          </w:p>
        </w:tc>
        <w:tc>
          <w:tcPr>
            <w:tcW w:w="3936" w:type="dxa"/>
          </w:tcPr>
          <w:p w14:paraId="6FB6800A" w14:textId="77777777" w:rsidR="00D26E3D" w:rsidRPr="003601B6" w:rsidRDefault="00D26E3D" w:rsidP="009D4134">
            <w:pPr>
              <w:pStyle w:val="ListParagraph"/>
              <w:numPr>
                <w:ilvl w:val="0"/>
                <w:numId w:val="24"/>
              </w:numPr>
              <w:ind w:left="504"/>
              <w:rPr>
                <w:rFonts w:ascii="Times New Roman" w:hAnsi="Times New Roman" w:cs="Times New Roman"/>
                <w:sz w:val="24"/>
                <w:szCs w:val="24"/>
              </w:rPr>
            </w:pPr>
            <w:r w:rsidRPr="003601B6">
              <w:rPr>
                <w:rFonts w:ascii="Times New Roman" w:hAnsi="Times New Roman" w:cs="Times New Roman"/>
                <w:sz w:val="24"/>
                <w:szCs w:val="24"/>
              </w:rPr>
              <w:t>Have consolidation software.</w:t>
            </w:r>
          </w:p>
        </w:tc>
        <w:tc>
          <w:tcPr>
            <w:tcW w:w="3176" w:type="dxa"/>
          </w:tcPr>
          <w:p w14:paraId="475AFCB0" w14:textId="77777777" w:rsidR="00D26E3D" w:rsidRPr="003601B6" w:rsidRDefault="00D26E3D" w:rsidP="00135A7D">
            <w:pPr>
              <w:rPr>
                <w:rFonts w:ascii="Times New Roman" w:hAnsi="Times New Roman" w:cs="Times New Roman"/>
                <w:sz w:val="24"/>
                <w:szCs w:val="24"/>
              </w:rPr>
            </w:pPr>
            <w:r w:rsidRPr="003601B6">
              <w:rPr>
                <w:rFonts w:ascii="Times New Roman" w:hAnsi="Times New Roman" w:cs="Times New Roman"/>
                <w:sz w:val="24"/>
                <w:szCs w:val="24"/>
              </w:rPr>
              <w:t>2= operational</w:t>
            </w:r>
          </w:p>
        </w:tc>
        <w:tc>
          <w:tcPr>
            <w:tcW w:w="993" w:type="dxa"/>
          </w:tcPr>
          <w:p w14:paraId="191A7834" w14:textId="77777777" w:rsidR="00D26E3D" w:rsidRPr="003601B6" w:rsidRDefault="00D26E3D" w:rsidP="00135A7D">
            <w:pPr>
              <w:rPr>
                <w:rFonts w:ascii="Times New Roman" w:hAnsi="Times New Roman" w:cs="Times New Roman"/>
                <w:sz w:val="24"/>
                <w:szCs w:val="24"/>
              </w:rPr>
            </w:pPr>
          </w:p>
        </w:tc>
      </w:tr>
      <w:tr w:rsidR="00D26E3D" w:rsidRPr="00D6746C" w14:paraId="1FC9EA6D" w14:textId="27823191" w:rsidTr="00D26E3D">
        <w:tc>
          <w:tcPr>
            <w:tcW w:w="1535" w:type="dxa"/>
            <w:vMerge/>
          </w:tcPr>
          <w:p w14:paraId="0247EA5D" w14:textId="77777777" w:rsidR="00D26E3D" w:rsidRPr="003601B6" w:rsidRDefault="00D26E3D" w:rsidP="00135A7D">
            <w:pPr>
              <w:rPr>
                <w:rFonts w:ascii="Times New Roman" w:hAnsi="Times New Roman" w:cs="Times New Roman"/>
                <w:sz w:val="24"/>
                <w:szCs w:val="24"/>
              </w:rPr>
            </w:pPr>
          </w:p>
        </w:tc>
        <w:tc>
          <w:tcPr>
            <w:tcW w:w="3936" w:type="dxa"/>
          </w:tcPr>
          <w:p w14:paraId="1BF6AC28" w14:textId="77777777" w:rsidR="00D26E3D" w:rsidRPr="003601B6" w:rsidRDefault="00D26E3D" w:rsidP="009D4134">
            <w:pPr>
              <w:pStyle w:val="ListParagraph"/>
              <w:numPr>
                <w:ilvl w:val="0"/>
                <w:numId w:val="24"/>
              </w:numPr>
              <w:ind w:left="504"/>
              <w:rPr>
                <w:rFonts w:ascii="Times New Roman" w:hAnsi="Times New Roman" w:cs="Times New Roman"/>
                <w:sz w:val="24"/>
                <w:szCs w:val="24"/>
              </w:rPr>
            </w:pPr>
            <w:r w:rsidRPr="003601B6">
              <w:rPr>
                <w:rFonts w:ascii="Times New Roman" w:hAnsi="Times New Roman" w:cs="Times New Roman"/>
                <w:sz w:val="24"/>
                <w:szCs w:val="24"/>
              </w:rPr>
              <w:t>Have intercompany software</w:t>
            </w:r>
          </w:p>
        </w:tc>
        <w:tc>
          <w:tcPr>
            <w:tcW w:w="3176" w:type="dxa"/>
          </w:tcPr>
          <w:p w14:paraId="6137411D" w14:textId="77777777" w:rsidR="00D26E3D" w:rsidRPr="003601B6" w:rsidRDefault="00D26E3D" w:rsidP="00135A7D">
            <w:pPr>
              <w:rPr>
                <w:rFonts w:ascii="Times New Roman" w:hAnsi="Times New Roman" w:cs="Times New Roman"/>
                <w:sz w:val="24"/>
                <w:szCs w:val="24"/>
              </w:rPr>
            </w:pPr>
            <w:r w:rsidRPr="003601B6">
              <w:rPr>
                <w:rFonts w:ascii="Times New Roman" w:hAnsi="Times New Roman" w:cs="Times New Roman"/>
                <w:sz w:val="24"/>
                <w:szCs w:val="24"/>
              </w:rPr>
              <w:t>2= operational</w:t>
            </w:r>
          </w:p>
        </w:tc>
        <w:tc>
          <w:tcPr>
            <w:tcW w:w="993" w:type="dxa"/>
          </w:tcPr>
          <w:p w14:paraId="48B456E0" w14:textId="77777777" w:rsidR="00D26E3D" w:rsidRPr="003601B6" w:rsidRDefault="00D26E3D" w:rsidP="00135A7D">
            <w:pPr>
              <w:rPr>
                <w:rFonts w:ascii="Times New Roman" w:hAnsi="Times New Roman" w:cs="Times New Roman"/>
                <w:sz w:val="24"/>
                <w:szCs w:val="24"/>
              </w:rPr>
            </w:pPr>
          </w:p>
        </w:tc>
      </w:tr>
      <w:tr w:rsidR="00D26E3D" w:rsidRPr="00D6746C" w14:paraId="3B55F048" w14:textId="4975A8FD" w:rsidTr="00D26E3D">
        <w:tc>
          <w:tcPr>
            <w:tcW w:w="1535" w:type="dxa"/>
            <w:vMerge/>
          </w:tcPr>
          <w:p w14:paraId="203318DD" w14:textId="77777777" w:rsidR="00D26E3D" w:rsidRPr="003601B6" w:rsidRDefault="00D26E3D" w:rsidP="00135A7D">
            <w:pPr>
              <w:rPr>
                <w:rFonts w:ascii="Times New Roman" w:hAnsi="Times New Roman" w:cs="Times New Roman"/>
                <w:sz w:val="24"/>
                <w:szCs w:val="24"/>
              </w:rPr>
            </w:pPr>
          </w:p>
        </w:tc>
        <w:tc>
          <w:tcPr>
            <w:tcW w:w="3936" w:type="dxa"/>
          </w:tcPr>
          <w:p w14:paraId="634D91C7" w14:textId="77777777" w:rsidR="00D26E3D" w:rsidRPr="003601B6" w:rsidRDefault="00D26E3D" w:rsidP="009D4134">
            <w:pPr>
              <w:pStyle w:val="ListParagraph"/>
              <w:numPr>
                <w:ilvl w:val="0"/>
                <w:numId w:val="24"/>
              </w:numPr>
              <w:ind w:left="504"/>
              <w:rPr>
                <w:rFonts w:ascii="Times New Roman" w:hAnsi="Times New Roman" w:cs="Times New Roman"/>
                <w:sz w:val="24"/>
                <w:szCs w:val="24"/>
              </w:rPr>
            </w:pPr>
            <w:r w:rsidRPr="003601B6">
              <w:rPr>
                <w:rFonts w:ascii="Times New Roman" w:hAnsi="Times New Roman" w:cs="Times New Roman"/>
                <w:sz w:val="24"/>
                <w:szCs w:val="24"/>
              </w:rPr>
              <w:t xml:space="preserve">Have a collaborative disclosure management software </w:t>
            </w:r>
          </w:p>
        </w:tc>
        <w:tc>
          <w:tcPr>
            <w:tcW w:w="3176" w:type="dxa"/>
          </w:tcPr>
          <w:p w14:paraId="31DE61AD" w14:textId="77777777" w:rsidR="00D26E3D" w:rsidRPr="003601B6" w:rsidRDefault="00D26E3D" w:rsidP="00135A7D">
            <w:pPr>
              <w:rPr>
                <w:rFonts w:ascii="Times New Roman" w:hAnsi="Times New Roman" w:cs="Times New Roman"/>
                <w:sz w:val="24"/>
                <w:szCs w:val="24"/>
              </w:rPr>
            </w:pPr>
            <w:r w:rsidRPr="003601B6">
              <w:rPr>
                <w:rFonts w:ascii="Times New Roman" w:hAnsi="Times New Roman" w:cs="Times New Roman"/>
                <w:sz w:val="24"/>
                <w:szCs w:val="24"/>
              </w:rPr>
              <w:t>3= operational</w:t>
            </w:r>
          </w:p>
        </w:tc>
        <w:tc>
          <w:tcPr>
            <w:tcW w:w="993" w:type="dxa"/>
          </w:tcPr>
          <w:p w14:paraId="41E0D50A" w14:textId="77777777" w:rsidR="00D26E3D" w:rsidRPr="003601B6" w:rsidRDefault="00D26E3D" w:rsidP="00135A7D">
            <w:pPr>
              <w:rPr>
                <w:rFonts w:ascii="Times New Roman" w:hAnsi="Times New Roman" w:cs="Times New Roman"/>
                <w:sz w:val="24"/>
                <w:szCs w:val="24"/>
              </w:rPr>
            </w:pPr>
          </w:p>
        </w:tc>
      </w:tr>
      <w:tr w:rsidR="00D26E3D" w:rsidRPr="00D6746C" w14:paraId="4654FC8F" w14:textId="6959C662" w:rsidTr="00D26E3D">
        <w:tc>
          <w:tcPr>
            <w:tcW w:w="1535" w:type="dxa"/>
            <w:vMerge/>
          </w:tcPr>
          <w:p w14:paraId="6AEFCA1A" w14:textId="77777777" w:rsidR="00D26E3D" w:rsidRPr="003601B6" w:rsidRDefault="00D26E3D" w:rsidP="00135A7D">
            <w:pPr>
              <w:rPr>
                <w:rFonts w:ascii="Times New Roman" w:hAnsi="Times New Roman" w:cs="Times New Roman"/>
                <w:sz w:val="24"/>
                <w:szCs w:val="24"/>
              </w:rPr>
            </w:pPr>
          </w:p>
        </w:tc>
        <w:tc>
          <w:tcPr>
            <w:tcW w:w="3936" w:type="dxa"/>
          </w:tcPr>
          <w:p w14:paraId="0C294062" w14:textId="77777777" w:rsidR="00D26E3D" w:rsidRPr="003601B6" w:rsidRDefault="00D26E3D" w:rsidP="009D4134">
            <w:pPr>
              <w:pStyle w:val="ListParagraph"/>
              <w:numPr>
                <w:ilvl w:val="0"/>
                <w:numId w:val="24"/>
              </w:numPr>
              <w:ind w:left="504"/>
              <w:rPr>
                <w:rFonts w:ascii="Times New Roman" w:hAnsi="Times New Roman" w:cs="Times New Roman"/>
                <w:sz w:val="24"/>
                <w:szCs w:val="24"/>
              </w:rPr>
            </w:pPr>
            <w:r w:rsidRPr="003601B6">
              <w:rPr>
                <w:rFonts w:ascii="Times New Roman" w:hAnsi="Times New Roman" w:cs="Times New Roman"/>
                <w:sz w:val="24"/>
                <w:szCs w:val="24"/>
              </w:rPr>
              <w:t>Have a board papers tool</w:t>
            </w:r>
          </w:p>
        </w:tc>
        <w:tc>
          <w:tcPr>
            <w:tcW w:w="3176" w:type="dxa"/>
          </w:tcPr>
          <w:p w14:paraId="2597A9AC" w14:textId="77777777" w:rsidR="00D26E3D" w:rsidRPr="003601B6" w:rsidRDefault="00D26E3D" w:rsidP="00135A7D">
            <w:pPr>
              <w:rPr>
                <w:rFonts w:ascii="Times New Roman" w:hAnsi="Times New Roman" w:cs="Times New Roman"/>
                <w:sz w:val="24"/>
                <w:szCs w:val="24"/>
              </w:rPr>
            </w:pPr>
            <w:r w:rsidRPr="003601B6">
              <w:rPr>
                <w:rFonts w:ascii="Times New Roman" w:hAnsi="Times New Roman" w:cs="Times New Roman"/>
                <w:sz w:val="24"/>
                <w:szCs w:val="24"/>
              </w:rPr>
              <w:t>3= operational</w:t>
            </w:r>
          </w:p>
        </w:tc>
        <w:tc>
          <w:tcPr>
            <w:tcW w:w="993" w:type="dxa"/>
          </w:tcPr>
          <w:p w14:paraId="341C9111" w14:textId="77777777" w:rsidR="00D26E3D" w:rsidRPr="003601B6" w:rsidRDefault="00D26E3D" w:rsidP="00135A7D">
            <w:pPr>
              <w:rPr>
                <w:rFonts w:ascii="Times New Roman" w:hAnsi="Times New Roman" w:cs="Times New Roman"/>
                <w:sz w:val="24"/>
                <w:szCs w:val="24"/>
              </w:rPr>
            </w:pPr>
          </w:p>
        </w:tc>
      </w:tr>
      <w:tr w:rsidR="00D26E3D" w:rsidRPr="00D6746C" w14:paraId="01E43237" w14:textId="46F60F7E" w:rsidTr="00D26E3D">
        <w:tc>
          <w:tcPr>
            <w:tcW w:w="1535" w:type="dxa"/>
          </w:tcPr>
          <w:p w14:paraId="4569C1F5" w14:textId="77777777" w:rsidR="00D26E3D" w:rsidRPr="003601B6" w:rsidRDefault="00D26E3D" w:rsidP="00135A7D">
            <w:pPr>
              <w:rPr>
                <w:rFonts w:ascii="Times New Roman" w:hAnsi="Times New Roman" w:cs="Times New Roman"/>
                <w:b/>
                <w:bCs/>
                <w:sz w:val="24"/>
                <w:szCs w:val="24"/>
              </w:rPr>
            </w:pPr>
            <w:r w:rsidRPr="003601B6">
              <w:rPr>
                <w:rFonts w:ascii="Times New Roman" w:hAnsi="Times New Roman" w:cs="Times New Roman"/>
                <w:sz w:val="24"/>
                <w:szCs w:val="24"/>
              </w:rPr>
              <w:t>Month-end accounts</w:t>
            </w:r>
          </w:p>
        </w:tc>
        <w:tc>
          <w:tcPr>
            <w:tcW w:w="3936" w:type="dxa"/>
          </w:tcPr>
          <w:p w14:paraId="05429CD7" w14:textId="77777777" w:rsidR="00D26E3D" w:rsidRPr="003601B6" w:rsidRDefault="00D26E3D" w:rsidP="00135A7D">
            <w:pPr>
              <w:rPr>
                <w:rFonts w:ascii="Times New Roman" w:hAnsi="Times New Roman" w:cs="Times New Roman"/>
                <w:sz w:val="24"/>
                <w:szCs w:val="24"/>
              </w:rPr>
            </w:pPr>
            <w:r w:rsidRPr="003601B6">
              <w:rPr>
                <w:rFonts w:ascii="Times New Roman" w:hAnsi="Times New Roman" w:cs="Times New Roman"/>
                <w:sz w:val="24"/>
                <w:szCs w:val="24"/>
              </w:rPr>
              <w:t xml:space="preserve">Fast month-end by day three or less (by next month-end); reporting by the close of the first working day within 12 to 18 months and be able to report net profit intra-month (virtual reporting) inside of three years. </w:t>
            </w:r>
          </w:p>
        </w:tc>
        <w:tc>
          <w:tcPr>
            <w:tcW w:w="3176" w:type="dxa"/>
          </w:tcPr>
          <w:p w14:paraId="6787867F" w14:textId="77777777" w:rsidR="00D26E3D" w:rsidRPr="003601B6" w:rsidRDefault="00D26E3D" w:rsidP="00135A7D">
            <w:pPr>
              <w:rPr>
                <w:rFonts w:ascii="Times New Roman" w:hAnsi="Times New Roman" w:cs="Times New Roman"/>
                <w:sz w:val="24"/>
                <w:szCs w:val="24"/>
              </w:rPr>
            </w:pPr>
            <w:r w:rsidRPr="003601B6">
              <w:rPr>
                <w:rFonts w:ascii="Times New Roman" w:hAnsi="Times New Roman" w:cs="Times New Roman"/>
                <w:sz w:val="24"/>
                <w:szCs w:val="24"/>
              </w:rPr>
              <w:t>5= Day 2 of less</w:t>
            </w:r>
          </w:p>
          <w:p w14:paraId="553F9E49" w14:textId="77777777" w:rsidR="00D26E3D" w:rsidRPr="003601B6" w:rsidRDefault="00D26E3D" w:rsidP="00135A7D">
            <w:pPr>
              <w:rPr>
                <w:rFonts w:ascii="Times New Roman" w:hAnsi="Times New Roman" w:cs="Times New Roman"/>
                <w:sz w:val="24"/>
                <w:szCs w:val="24"/>
              </w:rPr>
            </w:pPr>
            <w:r w:rsidRPr="003601B6">
              <w:rPr>
                <w:rFonts w:ascii="Times New Roman" w:hAnsi="Times New Roman" w:cs="Times New Roman"/>
                <w:sz w:val="24"/>
                <w:szCs w:val="24"/>
              </w:rPr>
              <w:t>3= Day 3 or less</w:t>
            </w:r>
          </w:p>
          <w:p w14:paraId="04A842CB" w14:textId="77777777" w:rsidR="00D26E3D" w:rsidRPr="003601B6" w:rsidRDefault="00D26E3D" w:rsidP="00135A7D">
            <w:pPr>
              <w:rPr>
                <w:rFonts w:ascii="Times New Roman" w:hAnsi="Times New Roman" w:cs="Times New Roman"/>
                <w:sz w:val="24"/>
                <w:szCs w:val="24"/>
              </w:rPr>
            </w:pPr>
            <w:r w:rsidRPr="003601B6">
              <w:rPr>
                <w:rFonts w:ascii="Times New Roman" w:hAnsi="Times New Roman" w:cs="Times New Roman"/>
                <w:sz w:val="24"/>
                <w:szCs w:val="24"/>
              </w:rPr>
              <w:t>1= Day 5 or less</w:t>
            </w:r>
          </w:p>
          <w:p w14:paraId="46172B48" w14:textId="77777777" w:rsidR="00D26E3D" w:rsidRPr="003601B6" w:rsidRDefault="00D26E3D" w:rsidP="00135A7D">
            <w:pPr>
              <w:rPr>
                <w:rFonts w:ascii="Times New Roman" w:hAnsi="Times New Roman" w:cs="Times New Roman"/>
                <w:sz w:val="24"/>
                <w:szCs w:val="24"/>
              </w:rPr>
            </w:pPr>
          </w:p>
        </w:tc>
        <w:tc>
          <w:tcPr>
            <w:tcW w:w="993" w:type="dxa"/>
          </w:tcPr>
          <w:p w14:paraId="68BD3833" w14:textId="77777777" w:rsidR="00D26E3D" w:rsidRPr="003601B6" w:rsidRDefault="00D26E3D" w:rsidP="00135A7D">
            <w:pPr>
              <w:rPr>
                <w:rFonts w:ascii="Times New Roman" w:hAnsi="Times New Roman" w:cs="Times New Roman"/>
                <w:sz w:val="24"/>
                <w:szCs w:val="24"/>
              </w:rPr>
            </w:pPr>
          </w:p>
        </w:tc>
      </w:tr>
      <w:tr w:rsidR="00D26E3D" w:rsidRPr="00D6746C" w14:paraId="16698E8B" w14:textId="3E21FE27" w:rsidTr="00D26E3D">
        <w:tc>
          <w:tcPr>
            <w:tcW w:w="1535" w:type="dxa"/>
          </w:tcPr>
          <w:p w14:paraId="2A671F47" w14:textId="77777777" w:rsidR="00D26E3D" w:rsidRPr="003601B6" w:rsidRDefault="00D26E3D" w:rsidP="00135A7D">
            <w:pPr>
              <w:rPr>
                <w:rFonts w:ascii="Times New Roman" w:hAnsi="Times New Roman" w:cs="Times New Roman"/>
                <w:sz w:val="24"/>
                <w:szCs w:val="24"/>
              </w:rPr>
            </w:pPr>
            <w:r w:rsidRPr="003601B6">
              <w:rPr>
                <w:rFonts w:ascii="Times New Roman" w:hAnsi="Times New Roman" w:cs="Times New Roman"/>
                <w:sz w:val="24"/>
                <w:szCs w:val="24"/>
              </w:rPr>
              <w:t>Lean reporting</w:t>
            </w:r>
          </w:p>
        </w:tc>
        <w:tc>
          <w:tcPr>
            <w:tcW w:w="3936" w:type="dxa"/>
          </w:tcPr>
          <w:p w14:paraId="5127C295" w14:textId="77777777" w:rsidR="00D26E3D" w:rsidRPr="003601B6" w:rsidRDefault="00D26E3D" w:rsidP="00135A7D">
            <w:pPr>
              <w:rPr>
                <w:rFonts w:ascii="Times New Roman" w:hAnsi="Times New Roman" w:cs="Times New Roman"/>
                <w:sz w:val="24"/>
                <w:szCs w:val="24"/>
              </w:rPr>
            </w:pPr>
            <w:r w:rsidRPr="003601B6">
              <w:rPr>
                <w:rFonts w:ascii="Times New Roman" w:hAnsi="Times New Roman" w:cs="Times New Roman"/>
                <w:sz w:val="24"/>
                <w:szCs w:val="24"/>
              </w:rPr>
              <w:t>Have significantly reduced the reporting pack, have constructed some one-page reports and have more emphasis on intra month reporting</w:t>
            </w:r>
            <w:r>
              <w:rPr>
                <w:rFonts w:ascii="Times New Roman" w:hAnsi="Times New Roman" w:cs="Times New Roman"/>
                <w:sz w:val="24"/>
                <w:szCs w:val="24"/>
              </w:rPr>
              <w:t>.</w:t>
            </w:r>
          </w:p>
        </w:tc>
        <w:tc>
          <w:tcPr>
            <w:tcW w:w="3176" w:type="dxa"/>
          </w:tcPr>
          <w:p w14:paraId="7D60AC29" w14:textId="77777777" w:rsidR="00D26E3D" w:rsidRPr="003601B6" w:rsidRDefault="00D26E3D" w:rsidP="00135A7D">
            <w:pPr>
              <w:rPr>
                <w:rFonts w:ascii="Times New Roman" w:hAnsi="Times New Roman" w:cs="Times New Roman"/>
                <w:sz w:val="24"/>
                <w:szCs w:val="24"/>
              </w:rPr>
            </w:pPr>
            <w:r w:rsidRPr="003601B6">
              <w:rPr>
                <w:rFonts w:ascii="Times New Roman" w:hAnsi="Times New Roman" w:cs="Times New Roman"/>
                <w:sz w:val="24"/>
                <w:szCs w:val="24"/>
              </w:rPr>
              <w:t>5= Finance pack less than10 pages and have daily and weekly reporting</w:t>
            </w:r>
          </w:p>
          <w:p w14:paraId="00B99F87" w14:textId="77777777" w:rsidR="00D26E3D" w:rsidRPr="003601B6" w:rsidRDefault="00D26E3D" w:rsidP="00135A7D">
            <w:pPr>
              <w:rPr>
                <w:rFonts w:ascii="Times New Roman" w:hAnsi="Times New Roman" w:cs="Times New Roman"/>
                <w:sz w:val="24"/>
                <w:szCs w:val="24"/>
              </w:rPr>
            </w:pPr>
            <w:r w:rsidRPr="003601B6">
              <w:rPr>
                <w:rFonts w:ascii="Times New Roman" w:hAnsi="Times New Roman" w:cs="Times New Roman"/>
                <w:sz w:val="24"/>
                <w:szCs w:val="24"/>
              </w:rPr>
              <w:t>3= Finance pack 11-15 pages and have some daily and weekly reporting</w:t>
            </w:r>
          </w:p>
          <w:p w14:paraId="6C29B09E" w14:textId="77777777" w:rsidR="00D26E3D" w:rsidRPr="003601B6" w:rsidRDefault="00D26E3D" w:rsidP="00135A7D">
            <w:pPr>
              <w:rPr>
                <w:rFonts w:ascii="Times New Roman" w:hAnsi="Times New Roman" w:cs="Times New Roman"/>
                <w:sz w:val="24"/>
                <w:szCs w:val="24"/>
              </w:rPr>
            </w:pPr>
            <w:r w:rsidRPr="003601B6">
              <w:rPr>
                <w:rFonts w:ascii="Times New Roman" w:hAnsi="Times New Roman" w:cs="Times New Roman"/>
                <w:sz w:val="24"/>
                <w:szCs w:val="24"/>
              </w:rPr>
              <w:t>1= Finance pack 16-20 pages and have some daily and weekly reporting</w:t>
            </w:r>
          </w:p>
        </w:tc>
        <w:tc>
          <w:tcPr>
            <w:tcW w:w="993" w:type="dxa"/>
          </w:tcPr>
          <w:p w14:paraId="39200126" w14:textId="77777777" w:rsidR="00D26E3D" w:rsidRPr="003601B6" w:rsidRDefault="00D26E3D" w:rsidP="00135A7D">
            <w:pPr>
              <w:rPr>
                <w:rFonts w:ascii="Times New Roman" w:hAnsi="Times New Roman" w:cs="Times New Roman"/>
                <w:sz w:val="24"/>
                <w:szCs w:val="24"/>
              </w:rPr>
            </w:pPr>
          </w:p>
        </w:tc>
      </w:tr>
      <w:tr w:rsidR="00D26E3D" w:rsidRPr="00D6746C" w14:paraId="5DB5C37C" w14:textId="1BD8E6A0" w:rsidTr="00D26E3D">
        <w:tc>
          <w:tcPr>
            <w:tcW w:w="1535" w:type="dxa"/>
          </w:tcPr>
          <w:p w14:paraId="6A8E3426" w14:textId="77777777" w:rsidR="00D26E3D" w:rsidRPr="003601B6" w:rsidRDefault="00D26E3D" w:rsidP="00135A7D">
            <w:pPr>
              <w:rPr>
                <w:rFonts w:ascii="Times New Roman" w:hAnsi="Times New Roman" w:cs="Times New Roman"/>
                <w:sz w:val="24"/>
                <w:szCs w:val="24"/>
              </w:rPr>
            </w:pPr>
            <w:r w:rsidRPr="003601B6">
              <w:rPr>
                <w:rFonts w:ascii="Times New Roman" w:hAnsi="Times New Roman" w:cs="Times New Roman"/>
                <w:sz w:val="24"/>
                <w:szCs w:val="24"/>
              </w:rPr>
              <w:t>Year-end accounts</w:t>
            </w:r>
          </w:p>
        </w:tc>
        <w:tc>
          <w:tcPr>
            <w:tcW w:w="3936" w:type="dxa"/>
          </w:tcPr>
          <w:p w14:paraId="6C7384D9" w14:textId="77777777" w:rsidR="00D26E3D" w:rsidRPr="003601B6" w:rsidRDefault="00D26E3D" w:rsidP="00135A7D">
            <w:pPr>
              <w:rPr>
                <w:rFonts w:ascii="Times New Roman" w:hAnsi="Times New Roman" w:cs="Times New Roman"/>
                <w:sz w:val="24"/>
                <w:szCs w:val="24"/>
              </w:rPr>
            </w:pPr>
            <w:r w:rsidRPr="003601B6">
              <w:rPr>
                <w:rFonts w:ascii="Times New Roman" w:hAnsi="Times New Roman" w:cs="Times New Roman"/>
                <w:sz w:val="24"/>
                <w:szCs w:val="24"/>
              </w:rPr>
              <w:t xml:space="preserve">Commit the auditors, your finance team, your board and executives to a </w:t>
            </w:r>
            <w:r w:rsidRPr="003601B6">
              <w:rPr>
                <w:rFonts w:ascii="Times New Roman" w:hAnsi="Times New Roman" w:cs="Times New Roman"/>
                <w:sz w:val="24"/>
                <w:szCs w:val="24"/>
              </w:rPr>
              <w:lastRenderedPageBreak/>
              <w:t>15-working-day signed set of annual accounts.</w:t>
            </w:r>
          </w:p>
        </w:tc>
        <w:tc>
          <w:tcPr>
            <w:tcW w:w="3176" w:type="dxa"/>
          </w:tcPr>
          <w:p w14:paraId="26BC5A04" w14:textId="77777777" w:rsidR="00D26E3D" w:rsidRPr="003601B6" w:rsidRDefault="00D26E3D" w:rsidP="00135A7D">
            <w:pPr>
              <w:rPr>
                <w:rFonts w:ascii="Times New Roman" w:hAnsi="Times New Roman" w:cs="Times New Roman"/>
                <w:sz w:val="24"/>
                <w:szCs w:val="24"/>
              </w:rPr>
            </w:pPr>
            <w:r w:rsidRPr="003601B6">
              <w:rPr>
                <w:rFonts w:ascii="Times New Roman" w:hAnsi="Times New Roman" w:cs="Times New Roman"/>
                <w:sz w:val="24"/>
                <w:szCs w:val="24"/>
              </w:rPr>
              <w:lastRenderedPageBreak/>
              <w:t>5= within 3 weeks of Y/E</w:t>
            </w:r>
          </w:p>
          <w:p w14:paraId="22D6158F" w14:textId="77777777" w:rsidR="00D26E3D" w:rsidRPr="003601B6" w:rsidRDefault="00D26E3D" w:rsidP="00135A7D">
            <w:pPr>
              <w:rPr>
                <w:rFonts w:ascii="Times New Roman" w:hAnsi="Times New Roman" w:cs="Times New Roman"/>
                <w:sz w:val="24"/>
                <w:szCs w:val="24"/>
              </w:rPr>
            </w:pPr>
            <w:r w:rsidRPr="003601B6">
              <w:rPr>
                <w:rFonts w:ascii="Times New Roman" w:hAnsi="Times New Roman" w:cs="Times New Roman"/>
                <w:sz w:val="24"/>
                <w:szCs w:val="24"/>
              </w:rPr>
              <w:t>3= within 6 weeks of Y/E</w:t>
            </w:r>
          </w:p>
          <w:p w14:paraId="0A05DB14" w14:textId="77777777" w:rsidR="00D26E3D" w:rsidRPr="003601B6" w:rsidRDefault="00D26E3D" w:rsidP="00135A7D">
            <w:pPr>
              <w:rPr>
                <w:rFonts w:ascii="Times New Roman" w:hAnsi="Times New Roman" w:cs="Times New Roman"/>
                <w:sz w:val="24"/>
                <w:szCs w:val="24"/>
              </w:rPr>
            </w:pPr>
            <w:r w:rsidRPr="003601B6">
              <w:rPr>
                <w:rFonts w:ascii="Times New Roman" w:hAnsi="Times New Roman" w:cs="Times New Roman"/>
                <w:sz w:val="24"/>
                <w:szCs w:val="24"/>
              </w:rPr>
              <w:t>1= within 9 weeks of Y/E</w:t>
            </w:r>
          </w:p>
          <w:p w14:paraId="1DB256B9" w14:textId="77777777" w:rsidR="00D26E3D" w:rsidRPr="003601B6" w:rsidRDefault="00D26E3D" w:rsidP="00135A7D">
            <w:pPr>
              <w:rPr>
                <w:rFonts w:ascii="Times New Roman" w:hAnsi="Times New Roman" w:cs="Times New Roman"/>
                <w:sz w:val="24"/>
                <w:szCs w:val="24"/>
              </w:rPr>
            </w:pPr>
          </w:p>
        </w:tc>
        <w:tc>
          <w:tcPr>
            <w:tcW w:w="993" w:type="dxa"/>
          </w:tcPr>
          <w:p w14:paraId="6B14371A" w14:textId="77777777" w:rsidR="00D26E3D" w:rsidRPr="003601B6" w:rsidRDefault="00D26E3D" w:rsidP="00135A7D">
            <w:pPr>
              <w:rPr>
                <w:rFonts w:ascii="Times New Roman" w:hAnsi="Times New Roman" w:cs="Times New Roman"/>
                <w:sz w:val="24"/>
                <w:szCs w:val="24"/>
              </w:rPr>
            </w:pPr>
          </w:p>
        </w:tc>
      </w:tr>
      <w:tr w:rsidR="00D26E3D" w:rsidRPr="00D6746C" w14:paraId="0547C450" w14:textId="0192DC61" w:rsidTr="00D26E3D">
        <w:tc>
          <w:tcPr>
            <w:tcW w:w="1535" w:type="dxa"/>
          </w:tcPr>
          <w:p w14:paraId="21194271" w14:textId="77777777" w:rsidR="00D26E3D" w:rsidRPr="003601B6" w:rsidRDefault="00D26E3D" w:rsidP="00135A7D">
            <w:pPr>
              <w:rPr>
                <w:rFonts w:ascii="Times New Roman" w:hAnsi="Times New Roman" w:cs="Times New Roman"/>
                <w:sz w:val="24"/>
                <w:szCs w:val="24"/>
              </w:rPr>
            </w:pPr>
            <w:r w:rsidRPr="003601B6">
              <w:rPr>
                <w:rFonts w:ascii="Times New Roman" w:hAnsi="Times New Roman" w:cs="Times New Roman"/>
                <w:sz w:val="24"/>
                <w:szCs w:val="24"/>
              </w:rPr>
              <w:t xml:space="preserve">Annual planning </w:t>
            </w:r>
          </w:p>
        </w:tc>
        <w:tc>
          <w:tcPr>
            <w:tcW w:w="3936" w:type="dxa"/>
          </w:tcPr>
          <w:p w14:paraId="6116AD15" w14:textId="77777777" w:rsidR="00D26E3D" w:rsidRPr="003601B6" w:rsidRDefault="00D26E3D" w:rsidP="00135A7D">
            <w:pPr>
              <w:rPr>
                <w:rFonts w:ascii="Times New Roman" w:hAnsi="Times New Roman" w:cs="Times New Roman"/>
                <w:sz w:val="24"/>
                <w:szCs w:val="24"/>
              </w:rPr>
            </w:pPr>
            <w:r w:rsidRPr="003601B6">
              <w:rPr>
                <w:rFonts w:ascii="Times New Roman" w:hAnsi="Times New Roman" w:cs="Times New Roman"/>
                <w:sz w:val="24"/>
                <w:szCs w:val="24"/>
              </w:rPr>
              <w:t xml:space="preserve">Produce the annual plan in less than two weeks from the rolling planning exercises. </w:t>
            </w:r>
          </w:p>
        </w:tc>
        <w:tc>
          <w:tcPr>
            <w:tcW w:w="3176" w:type="dxa"/>
          </w:tcPr>
          <w:p w14:paraId="3DFAFC22" w14:textId="77777777" w:rsidR="00D26E3D" w:rsidRPr="003601B6" w:rsidRDefault="00D26E3D" w:rsidP="00135A7D">
            <w:pPr>
              <w:rPr>
                <w:rFonts w:ascii="Times New Roman" w:hAnsi="Times New Roman" w:cs="Times New Roman"/>
                <w:sz w:val="24"/>
                <w:szCs w:val="24"/>
              </w:rPr>
            </w:pPr>
            <w:r w:rsidRPr="003601B6">
              <w:rPr>
                <w:rFonts w:ascii="Times New Roman" w:hAnsi="Times New Roman" w:cs="Times New Roman"/>
                <w:sz w:val="24"/>
                <w:szCs w:val="24"/>
              </w:rPr>
              <w:t xml:space="preserve">5= within 2 weeks </w:t>
            </w:r>
          </w:p>
          <w:p w14:paraId="60A787B4" w14:textId="77777777" w:rsidR="00D26E3D" w:rsidRPr="003601B6" w:rsidRDefault="00D26E3D" w:rsidP="00135A7D">
            <w:pPr>
              <w:rPr>
                <w:rFonts w:ascii="Times New Roman" w:hAnsi="Times New Roman" w:cs="Times New Roman"/>
                <w:sz w:val="24"/>
                <w:szCs w:val="24"/>
              </w:rPr>
            </w:pPr>
            <w:r w:rsidRPr="003601B6">
              <w:rPr>
                <w:rFonts w:ascii="Times New Roman" w:hAnsi="Times New Roman" w:cs="Times New Roman"/>
                <w:sz w:val="24"/>
                <w:szCs w:val="24"/>
              </w:rPr>
              <w:t xml:space="preserve">3= within 4 weeks </w:t>
            </w:r>
          </w:p>
          <w:p w14:paraId="160DFF0D" w14:textId="77777777" w:rsidR="00D26E3D" w:rsidRPr="003601B6" w:rsidRDefault="00D26E3D" w:rsidP="00135A7D">
            <w:pPr>
              <w:rPr>
                <w:rFonts w:ascii="Times New Roman" w:hAnsi="Times New Roman" w:cs="Times New Roman"/>
                <w:sz w:val="24"/>
                <w:szCs w:val="24"/>
              </w:rPr>
            </w:pPr>
            <w:r w:rsidRPr="003601B6">
              <w:rPr>
                <w:rFonts w:ascii="Times New Roman" w:hAnsi="Times New Roman" w:cs="Times New Roman"/>
                <w:sz w:val="24"/>
                <w:szCs w:val="24"/>
              </w:rPr>
              <w:t xml:space="preserve">1= within 8 weeks </w:t>
            </w:r>
          </w:p>
          <w:p w14:paraId="31FE5676" w14:textId="77777777" w:rsidR="00D26E3D" w:rsidRPr="003601B6" w:rsidRDefault="00D26E3D" w:rsidP="00135A7D">
            <w:pPr>
              <w:rPr>
                <w:rFonts w:ascii="Times New Roman" w:hAnsi="Times New Roman" w:cs="Times New Roman"/>
                <w:sz w:val="24"/>
                <w:szCs w:val="24"/>
              </w:rPr>
            </w:pPr>
          </w:p>
        </w:tc>
        <w:tc>
          <w:tcPr>
            <w:tcW w:w="993" w:type="dxa"/>
          </w:tcPr>
          <w:p w14:paraId="7A1D397F" w14:textId="77777777" w:rsidR="00D26E3D" w:rsidRPr="003601B6" w:rsidRDefault="00D26E3D" w:rsidP="00135A7D">
            <w:pPr>
              <w:rPr>
                <w:rFonts w:ascii="Times New Roman" w:hAnsi="Times New Roman" w:cs="Times New Roman"/>
                <w:sz w:val="24"/>
                <w:szCs w:val="24"/>
              </w:rPr>
            </w:pPr>
          </w:p>
        </w:tc>
      </w:tr>
      <w:tr w:rsidR="00D26E3D" w:rsidRPr="00D6746C" w14:paraId="16B97AFB" w14:textId="4E33A92F" w:rsidTr="00D26E3D">
        <w:tc>
          <w:tcPr>
            <w:tcW w:w="1535" w:type="dxa"/>
          </w:tcPr>
          <w:p w14:paraId="2D42E391" w14:textId="77777777" w:rsidR="00D26E3D" w:rsidRPr="003601B6" w:rsidRDefault="00D26E3D" w:rsidP="00135A7D">
            <w:pPr>
              <w:rPr>
                <w:rFonts w:ascii="Times New Roman" w:hAnsi="Times New Roman" w:cs="Times New Roman"/>
                <w:sz w:val="24"/>
                <w:szCs w:val="24"/>
              </w:rPr>
            </w:pPr>
            <w:r w:rsidRPr="003601B6">
              <w:rPr>
                <w:rFonts w:ascii="Times New Roman" w:hAnsi="Times New Roman" w:cs="Times New Roman"/>
                <w:sz w:val="24"/>
                <w:szCs w:val="24"/>
              </w:rPr>
              <w:t>Quarterly rolling forecasting</w:t>
            </w:r>
          </w:p>
        </w:tc>
        <w:tc>
          <w:tcPr>
            <w:tcW w:w="3936" w:type="dxa"/>
          </w:tcPr>
          <w:p w14:paraId="7A20F57C" w14:textId="77777777" w:rsidR="00D26E3D" w:rsidRPr="003601B6" w:rsidRDefault="00D26E3D" w:rsidP="00135A7D">
            <w:pPr>
              <w:rPr>
                <w:rFonts w:ascii="Times New Roman" w:hAnsi="Times New Roman" w:cs="Times New Roman"/>
                <w:sz w:val="24"/>
                <w:szCs w:val="24"/>
              </w:rPr>
            </w:pPr>
            <w:r w:rsidRPr="003601B6">
              <w:rPr>
                <w:rFonts w:ascii="Times New Roman" w:hAnsi="Times New Roman" w:cs="Times New Roman"/>
                <w:sz w:val="24"/>
                <w:szCs w:val="24"/>
              </w:rPr>
              <w:t>Plan funding and associated budgets using a rolling quarterly model. Annual planning has either been totally replaced or, at least, is on its way out.</w:t>
            </w:r>
          </w:p>
        </w:tc>
        <w:tc>
          <w:tcPr>
            <w:tcW w:w="3176" w:type="dxa"/>
          </w:tcPr>
          <w:p w14:paraId="5D767EA5" w14:textId="77777777" w:rsidR="00D26E3D" w:rsidRPr="003601B6" w:rsidRDefault="00D26E3D" w:rsidP="00135A7D">
            <w:pPr>
              <w:rPr>
                <w:rFonts w:ascii="Times New Roman" w:hAnsi="Times New Roman" w:cs="Times New Roman"/>
                <w:sz w:val="24"/>
                <w:szCs w:val="24"/>
              </w:rPr>
            </w:pPr>
            <w:r w:rsidRPr="003601B6">
              <w:rPr>
                <w:rFonts w:ascii="Times New Roman" w:hAnsi="Times New Roman" w:cs="Times New Roman"/>
                <w:sz w:val="24"/>
                <w:szCs w:val="24"/>
              </w:rPr>
              <w:t xml:space="preserve">5= annual plan replaced by QRF process that looks out 12- 18 months </w:t>
            </w:r>
          </w:p>
          <w:p w14:paraId="25E56FA9" w14:textId="77777777" w:rsidR="00D26E3D" w:rsidRPr="003601B6" w:rsidRDefault="00D26E3D" w:rsidP="00135A7D">
            <w:pPr>
              <w:rPr>
                <w:rFonts w:ascii="Times New Roman" w:hAnsi="Times New Roman" w:cs="Times New Roman"/>
                <w:sz w:val="24"/>
                <w:szCs w:val="24"/>
              </w:rPr>
            </w:pPr>
            <w:r w:rsidRPr="003601B6">
              <w:rPr>
                <w:rFonts w:ascii="Times New Roman" w:hAnsi="Times New Roman" w:cs="Times New Roman"/>
                <w:sz w:val="24"/>
                <w:szCs w:val="24"/>
              </w:rPr>
              <w:t xml:space="preserve">3= QRF process main driver but still have an annual plan </w:t>
            </w:r>
          </w:p>
          <w:p w14:paraId="6DF97990" w14:textId="77777777" w:rsidR="00D26E3D" w:rsidRPr="003601B6" w:rsidRDefault="00D26E3D" w:rsidP="00135A7D">
            <w:pPr>
              <w:rPr>
                <w:rFonts w:ascii="Times New Roman" w:hAnsi="Times New Roman" w:cs="Times New Roman"/>
                <w:sz w:val="24"/>
                <w:szCs w:val="24"/>
              </w:rPr>
            </w:pPr>
            <w:r w:rsidRPr="003601B6">
              <w:rPr>
                <w:rFonts w:ascii="Times New Roman" w:hAnsi="Times New Roman" w:cs="Times New Roman"/>
                <w:sz w:val="24"/>
                <w:szCs w:val="24"/>
              </w:rPr>
              <w:t>1= annual plan main driver but also have a QRF process</w:t>
            </w:r>
          </w:p>
        </w:tc>
        <w:tc>
          <w:tcPr>
            <w:tcW w:w="993" w:type="dxa"/>
          </w:tcPr>
          <w:p w14:paraId="2EEE529B" w14:textId="77777777" w:rsidR="00D26E3D" w:rsidRPr="003601B6" w:rsidRDefault="00D26E3D" w:rsidP="00135A7D">
            <w:pPr>
              <w:rPr>
                <w:rFonts w:ascii="Times New Roman" w:hAnsi="Times New Roman" w:cs="Times New Roman"/>
                <w:sz w:val="24"/>
                <w:szCs w:val="24"/>
              </w:rPr>
            </w:pPr>
          </w:p>
        </w:tc>
      </w:tr>
      <w:tr w:rsidR="00D26E3D" w:rsidRPr="00D6746C" w14:paraId="47ED5B14" w14:textId="07E3D8AE" w:rsidTr="00D26E3D">
        <w:tc>
          <w:tcPr>
            <w:tcW w:w="1535" w:type="dxa"/>
          </w:tcPr>
          <w:p w14:paraId="64AFB7CA" w14:textId="77777777" w:rsidR="00D26E3D" w:rsidRPr="003601B6" w:rsidRDefault="00D26E3D" w:rsidP="00135A7D">
            <w:pPr>
              <w:rPr>
                <w:rFonts w:ascii="Times New Roman" w:hAnsi="Times New Roman" w:cs="Times New Roman"/>
                <w:sz w:val="24"/>
                <w:szCs w:val="24"/>
              </w:rPr>
            </w:pPr>
            <w:r w:rsidRPr="003601B6">
              <w:rPr>
                <w:rFonts w:ascii="Times New Roman" w:hAnsi="Times New Roman" w:cs="Times New Roman"/>
                <w:sz w:val="24"/>
                <w:szCs w:val="24"/>
              </w:rPr>
              <w:t>Key performance indicators (KPIs)</w:t>
            </w:r>
          </w:p>
        </w:tc>
        <w:tc>
          <w:tcPr>
            <w:tcW w:w="3936" w:type="dxa"/>
          </w:tcPr>
          <w:p w14:paraId="442A9A99" w14:textId="77777777" w:rsidR="00D26E3D" w:rsidRPr="003601B6" w:rsidRDefault="00D26E3D" w:rsidP="00135A7D">
            <w:pPr>
              <w:rPr>
                <w:rFonts w:ascii="Times New Roman" w:hAnsi="Times New Roman" w:cs="Times New Roman"/>
                <w:sz w:val="24"/>
                <w:szCs w:val="24"/>
              </w:rPr>
            </w:pPr>
            <w:r w:rsidRPr="003601B6">
              <w:rPr>
                <w:rFonts w:ascii="Times New Roman" w:hAnsi="Times New Roman" w:cs="Times New Roman"/>
                <w:sz w:val="24"/>
                <w:szCs w:val="24"/>
              </w:rPr>
              <w:t xml:space="preserve">Work with no more than 10 KPIs in the organization. The other operational measures that are not key to operational performance should number less than 80 and be renamed (see the 10/80/10 rule in Chapter 18). </w:t>
            </w:r>
          </w:p>
        </w:tc>
        <w:tc>
          <w:tcPr>
            <w:tcW w:w="3176" w:type="dxa"/>
          </w:tcPr>
          <w:p w14:paraId="3179ADBC" w14:textId="77777777" w:rsidR="00D26E3D" w:rsidRPr="003601B6" w:rsidRDefault="00D26E3D" w:rsidP="00135A7D">
            <w:pPr>
              <w:rPr>
                <w:rFonts w:ascii="Times New Roman" w:hAnsi="Times New Roman" w:cs="Times New Roman"/>
                <w:sz w:val="24"/>
                <w:szCs w:val="24"/>
              </w:rPr>
            </w:pPr>
            <w:r w:rsidRPr="003601B6">
              <w:rPr>
                <w:rFonts w:ascii="Times New Roman" w:hAnsi="Times New Roman" w:cs="Times New Roman"/>
                <w:sz w:val="24"/>
                <w:szCs w:val="24"/>
              </w:rPr>
              <w:t>5= Have less than 10 KPIs that confirm to definition</w:t>
            </w:r>
          </w:p>
          <w:p w14:paraId="240ACA15" w14:textId="77777777" w:rsidR="00D26E3D" w:rsidRPr="003601B6" w:rsidRDefault="00D26E3D" w:rsidP="00135A7D">
            <w:pPr>
              <w:rPr>
                <w:rFonts w:ascii="Times New Roman" w:hAnsi="Times New Roman" w:cs="Times New Roman"/>
                <w:sz w:val="24"/>
                <w:szCs w:val="24"/>
              </w:rPr>
            </w:pPr>
            <w:r w:rsidRPr="003601B6">
              <w:rPr>
                <w:rFonts w:ascii="Times New Roman" w:hAnsi="Times New Roman" w:cs="Times New Roman"/>
                <w:sz w:val="24"/>
                <w:szCs w:val="24"/>
              </w:rPr>
              <w:t>3= Have no more than 20 KPIs</w:t>
            </w:r>
          </w:p>
          <w:p w14:paraId="4CF757BA" w14:textId="77777777" w:rsidR="00D26E3D" w:rsidRPr="003601B6" w:rsidRDefault="00D26E3D" w:rsidP="00135A7D">
            <w:pPr>
              <w:rPr>
                <w:rFonts w:ascii="Times New Roman" w:hAnsi="Times New Roman" w:cs="Times New Roman"/>
                <w:sz w:val="24"/>
                <w:szCs w:val="24"/>
              </w:rPr>
            </w:pPr>
            <w:r w:rsidRPr="003601B6">
              <w:rPr>
                <w:rFonts w:ascii="Times New Roman" w:hAnsi="Times New Roman" w:cs="Times New Roman"/>
                <w:sz w:val="24"/>
                <w:szCs w:val="24"/>
              </w:rPr>
              <w:t>1= Have no more than 30 KPIs</w:t>
            </w:r>
          </w:p>
        </w:tc>
        <w:tc>
          <w:tcPr>
            <w:tcW w:w="993" w:type="dxa"/>
          </w:tcPr>
          <w:p w14:paraId="4AFC52EB" w14:textId="77777777" w:rsidR="00D26E3D" w:rsidRPr="003601B6" w:rsidRDefault="00D26E3D" w:rsidP="00135A7D">
            <w:pPr>
              <w:rPr>
                <w:rFonts w:ascii="Times New Roman" w:hAnsi="Times New Roman" w:cs="Times New Roman"/>
                <w:sz w:val="24"/>
                <w:szCs w:val="24"/>
              </w:rPr>
            </w:pPr>
          </w:p>
        </w:tc>
      </w:tr>
      <w:tr w:rsidR="00D26E3D" w:rsidRPr="00D6746C" w14:paraId="28A94DEA" w14:textId="4D05D4B1" w:rsidTr="00D26E3D">
        <w:tc>
          <w:tcPr>
            <w:tcW w:w="1535" w:type="dxa"/>
          </w:tcPr>
          <w:p w14:paraId="77CBE64E" w14:textId="77777777" w:rsidR="00D26E3D" w:rsidRPr="003601B6" w:rsidRDefault="00D26E3D" w:rsidP="00135A7D">
            <w:pPr>
              <w:rPr>
                <w:rFonts w:ascii="Times New Roman" w:hAnsi="Times New Roman" w:cs="Times New Roman"/>
                <w:sz w:val="24"/>
                <w:szCs w:val="24"/>
              </w:rPr>
            </w:pPr>
            <w:r w:rsidRPr="003601B6">
              <w:rPr>
                <w:rFonts w:ascii="Times New Roman" w:hAnsi="Times New Roman" w:cs="Times New Roman"/>
                <w:sz w:val="24"/>
                <w:szCs w:val="24"/>
              </w:rPr>
              <w:t>Excel ad hoc systems</w:t>
            </w:r>
          </w:p>
        </w:tc>
        <w:tc>
          <w:tcPr>
            <w:tcW w:w="3936" w:type="dxa"/>
          </w:tcPr>
          <w:p w14:paraId="644F2895" w14:textId="77777777" w:rsidR="00D26E3D" w:rsidRPr="003601B6" w:rsidRDefault="00D26E3D" w:rsidP="00135A7D">
            <w:pPr>
              <w:rPr>
                <w:rFonts w:ascii="Times New Roman" w:hAnsi="Times New Roman" w:cs="Times New Roman"/>
                <w:sz w:val="24"/>
                <w:szCs w:val="24"/>
              </w:rPr>
            </w:pPr>
            <w:r w:rsidRPr="003601B6">
              <w:rPr>
                <w:rFonts w:ascii="Times New Roman" w:hAnsi="Times New Roman" w:cs="Times New Roman"/>
                <w:sz w:val="24"/>
                <w:szCs w:val="24"/>
              </w:rPr>
              <w:t>All spreadsheets over 100 rows are replaced with a robust solution using one of the modern planning and reporting tools now readily available.</w:t>
            </w:r>
          </w:p>
        </w:tc>
        <w:tc>
          <w:tcPr>
            <w:tcW w:w="3176" w:type="dxa"/>
          </w:tcPr>
          <w:p w14:paraId="4BD4CBD9" w14:textId="77777777" w:rsidR="00D26E3D" w:rsidRPr="003601B6" w:rsidRDefault="00D26E3D" w:rsidP="00135A7D">
            <w:pPr>
              <w:rPr>
                <w:rFonts w:ascii="Times New Roman" w:hAnsi="Times New Roman" w:cs="Times New Roman"/>
                <w:sz w:val="24"/>
                <w:szCs w:val="24"/>
              </w:rPr>
            </w:pPr>
            <w:r w:rsidRPr="003601B6">
              <w:rPr>
                <w:rFonts w:ascii="Times New Roman" w:hAnsi="Times New Roman" w:cs="Times New Roman"/>
                <w:sz w:val="24"/>
                <w:szCs w:val="24"/>
              </w:rPr>
              <w:t>5= Planning tool and reporting toll have replaced Excel</w:t>
            </w:r>
          </w:p>
          <w:p w14:paraId="3D9D1701" w14:textId="77777777" w:rsidR="00D26E3D" w:rsidRPr="003601B6" w:rsidRDefault="00D26E3D" w:rsidP="00135A7D">
            <w:pPr>
              <w:rPr>
                <w:rFonts w:ascii="Times New Roman" w:hAnsi="Times New Roman" w:cs="Times New Roman"/>
                <w:sz w:val="24"/>
                <w:szCs w:val="24"/>
              </w:rPr>
            </w:pPr>
            <w:r w:rsidRPr="003601B6">
              <w:rPr>
                <w:rFonts w:ascii="Times New Roman" w:hAnsi="Times New Roman" w:cs="Times New Roman"/>
                <w:sz w:val="24"/>
                <w:szCs w:val="24"/>
              </w:rPr>
              <w:t>3= Have a planning tool but use Excel for reporting</w:t>
            </w:r>
          </w:p>
          <w:p w14:paraId="4E884CAA" w14:textId="77777777" w:rsidR="00D26E3D" w:rsidRPr="003601B6" w:rsidRDefault="00D26E3D" w:rsidP="00135A7D">
            <w:pPr>
              <w:rPr>
                <w:rFonts w:ascii="Times New Roman" w:hAnsi="Times New Roman" w:cs="Times New Roman"/>
                <w:sz w:val="24"/>
                <w:szCs w:val="24"/>
              </w:rPr>
            </w:pPr>
            <w:r w:rsidRPr="003601B6">
              <w:rPr>
                <w:rFonts w:ascii="Times New Roman" w:hAnsi="Times New Roman" w:cs="Times New Roman"/>
                <w:sz w:val="24"/>
                <w:szCs w:val="24"/>
              </w:rPr>
              <w:t>1= have limited Excel for major systems but still use it for planning</w:t>
            </w:r>
          </w:p>
          <w:p w14:paraId="5DF204A6" w14:textId="77777777" w:rsidR="00D26E3D" w:rsidRPr="003601B6" w:rsidRDefault="00D26E3D" w:rsidP="00135A7D">
            <w:pPr>
              <w:rPr>
                <w:rFonts w:ascii="Times New Roman" w:hAnsi="Times New Roman" w:cs="Times New Roman"/>
                <w:sz w:val="24"/>
                <w:szCs w:val="24"/>
              </w:rPr>
            </w:pPr>
          </w:p>
        </w:tc>
        <w:tc>
          <w:tcPr>
            <w:tcW w:w="993" w:type="dxa"/>
          </w:tcPr>
          <w:p w14:paraId="73BD638A" w14:textId="77777777" w:rsidR="00D26E3D" w:rsidRPr="003601B6" w:rsidRDefault="00D26E3D" w:rsidP="00135A7D">
            <w:pPr>
              <w:rPr>
                <w:rFonts w:ascii="Times New Roman" w:hAnsi="Times New Roman" w:cs="Times New Roman"/>
                <w:sz w:val="24"/>
                <w:szCs w:val="24"/>
              </w:rPr>
            </w:pPr>
          </w:p>
        </w:tc>
      </w:tr>
      <w:tr w:rsidR="00D26E3D" w:rsidRPr="00D6746C" w14:paraId="162541AD" w14:textId="43A08BC9" w:rsidTr="00D26E3D">
        <w:tc>
          <w:tcPr>
            <w:tcW w:w="1535" w:type="dxa"/>
          </w:tcPr>
          <w:p w14:paraId="021EDC48" w14:textId="77777777" w:rsidR="00D26E3D" w:rsidRPr="003601B6" w:rsidRDefault="00D26E3D" w:rsidP="00135A7D">
            <w:pPr>
              <w:rPr>
                <w:rFonts w:ascii="Times New Roman" w:hAnsi="Times New Roman" w:cs="Times New Roman"/>
                <w:sz w:val="24"/>
                <w:szCs w:val="24"/>
              </w:rPr>
            </w:pPr>
            <w:r w:rsidRPr="003601B6">
              <w:rPr>
                <w:rFonts w:ascii="Times New Roman" w:hAnsi="Times New Roman" w:cs="Times New Roman"/>
                <w:sz w:val="24"/>
                <w:szCs w:val="24"/>
              </w:rPr>
              <w:t>Streamlining the chart of accounts</w:t>
            </w:r>
          </w:p>
        </w:tc>
        <w:tc>
          <w:tcPr>
            <w:tcW w:w="3936" w:type="dxa"/>
          </w:tcPr>
          <w:p w14:paraId="74F57A90" w14:textId="77777777" w:rsidR="00D26E3D" w:rsidRPr="003601B6" w:rsidRDefault="00D26E3D" w:rsidP="00135A7D">
            <w:pPr>
              <w:rPr>
                <w:rFonts w:ascii="Times New Roman" w:hAnsi="Times New Roman" w:cs="Times New Roman"/>
                <w:sz w:val="24"/>
                <w:szCs w:val="24"/>
              </w:rPr>
            </w:pPr>
            <w:r w:rsidRPr="003601B6">
              <w:rPr>
                <w:rFonts w:ascii="Times New Roman" w:hAnsi="Times New Roman" w:cs="Times New Roman"/>
                <w:sz w:val="24"/>
                <w:szCs w:val="24"/>
              </w:rPr>
              <w:t>Having over 50 account codes for profit and loss (P/L) is unnecessary and leads to miscoding and is anti-lean.</w:t>
            </w:r>
          </w:p>
        </w:tc>
        <w:tc>
          <w:tcPr>
            <w:tcW w:w="3176" w:type="dxa"/>
          </w:tcPr>
          <w:p w14:paraId="086BE04D" w14:textId="77777777" w:rsidR="00D26E3D" w:rsidRPr="003601B6" w:rsidRDefault="00D26E3D" w:rsidP="00135A7D">
            <w:pPr>
              <w:rPr>
                <w:rFonts w:ascii="Times New Roman" w:hAnsi="Times New Roman" w:cs="Times New Roman"/>
                <w:sz w:val="24"/>
                <w:szCs w:val="24"/>
              </w:rPr>
            </w:pPr>
            <w:r>
              <w:rPr>
                <w:rFonts w:ascii="Times New Roman" w:hAnsi="Times New Roman" w:cs="Times New Roman"/>
                <w:sz w:val="24"/>
                <w:szCs w:val="24"/>
              </w:rPr>
              <w:t>3</w:t>
            </w:r>
            <w:r w:rsidRPr="003601B6">
              <w:rPr>
                <w:rFonts w:ascii="Times New Roman" w:hAnsi="Times New Roman" w:cs="Times New Roman"/>
                <w:sz w:val="24"/>
                <w:szCs w:val="24"/>
              </w:rPr>
              <w:t>= less than 50 account codes for the P/L</w:t>
            </w:r>
          </w:p>
          <w:p w14:paraId="2D88A970" w14:textId="77777777" w:rsidR="00D26E3D" w:rsidRPr="003601B6" w:rsidRDefault="00D26E3D" w:rsidP="00135A7D">
            <w:pPr>
              <w:rPr>
                <w:rFonts w:ascii="Times New Roman" w:hAnsi="Times New Roman" w:cs="Times New Roman"/>
                <w:sz w:val="24"/>
                <w:szCs w:val="24"/>
              </w:rPr>
            </w:pPr>
            <w:r>
              <w:rPr>
                <w:rFonts w:ascii="Times New Roman" w:hAnsi="Times New Roman" w:cs="Times New Roman"/>
                <w:sz w:val="24"/>
                <w:szCs w:val="24"/>
              </w:rPr>
              <w:t>2</w:t>
            </w:r>
            <w:r w:rsidRPr="003601B6">
              <w:rPr>
                <w:rFonts w:ascii="Times New Roman" w:hAnsi="Times New Roman" w:cs="Times New Roman"/>
                <w:sz w:val="24"/>
                <w:szCs w:val="24"/>
              </w:rPr>
              <w:t>= Have between 50 -80 account codes for the P/L</w:t>
            </w:r>
          </w:p>
          <w:p w14:paraId="6ED901C1" w14:textId="77777777" w:rsidR="00D26E3D" w:rsidRPr="003601B6" w:rsidRDefault="00D26E3D" w:rsidP="00135A7D">
            <w:pPr>
              <w:rPr>
                <w:rFonts w:ascii="Times New Roman" w:hAnsi="Times New Roman" w:cs="Times New Roman"/>
                <w:sz w:val="24"/>
                <w:szCs w:val="24"/>
              </w:rPr>
            </w:pPr>
            <w:r w:rsidRPr="003601B6">
              <w:rPr>
                <w:rFonts w:ascii="Times New Roman" w:hAnsi="Times New Roman" w:cs="Times New Roman"/>
                <w:sz w:val="24"/>
                <w:szCs w:val="24"/>
              </w:rPr>
              <w:t>1= have 80-100 account codes for the P/L</w:t>
            </w:r>
          </w:p>
        </w:tc>
        <w:tc>
          <w:tcPr>
            <w:tcW w:w="993" w:type="dxa"/>
          </w:tcPr>
          <w:p w14:paraId="011F722B" w14:textId="77777777" w:rsidR="00D26E3D" w:rsidRDefault="00D26E3D" w:rsidP="00135A7D">
            <w:pPr>
              <w:rPr>
                <w:rFonts w:ascii="Times New Roman" w:hAnsi="Times New Roman" w:cs="Times New Roman"/>
                <w:sz w:val="24"/>
                <w:szCs w:val="24"/>
              </w:rPr>
            </w:pPr>
          </w:p>
        </w:tc>
      </w:tr>
    </w:tbl>
    <w:p w14:paraId="2E55475D" w14:textId="77777777" w:rsidR="009D4134" w:rsidRDefault="009D4134" w:rsidP="009D4134">
      <w:pPr>
        <w:pStyle w:val="ChapterTitle"/>
        <w:jc w:val="right"/>
      </w:pPr>
    </w:p>
    <w:p w14:paraId="189F997F" w14:textId="77777777" w:rsidR="009D4134" w:rsidRPr="001A5F24" w:rsidRDefault="009D4134" w:rsidP="009D4134">
      <w:pPr>
        <w:pStyle w:val="Para"/>
      </w:pPr>
      <w:r>
        <w:t>A score of 20 is a great result.</w:t>
      </w:r>
    </w:p>
    <w:p w14:paraId="3DD06764" w14:textId="77777777" w:rsidR="00022543" w:rsidRPr="009D4134" w:rsidRDefault="00000000" w:rsidP="009D4134"/>
    <w:sectPr w:rsidR="00022543" w:rsidRPr="009D41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13C79"/>
    <w:multiLevelType w:val="multilevel"/>
    <w:tmpl w:val="41547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9371A1"/>
    <w:multiLevelType w:val="multilevel"/>
    <w:tmpl w:val="EB8CE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9B3DB7"/>
    <w:multiLevelType w:val="multilevel"/>
    <w:tmpl w:val="A650B6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4C247C"/>
    <w:multiLevelType w:val="multilevel"/>
    <w:tmpl w:val="B5B44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4C6FCE"/>
    <w:multiLevelType w:val="multilevel"/>
    <w:tmpl w:val="FFDAE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07674C"/>
    <w:multiLevelType w:val="multilevel"/>
    <w:tmpl w:val="4DF668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FE17F8A"/>
    <w:multiLevelType w:val="multilevel"/>
    <w:tmpl w:val="2C840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EF5DCA"/>
    <w:multiLevelType w:val="multilevel"/>
    <w:tmpl w:val="AC966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7F46FE"/>
    <w:multiLevelType w:val="multilevel"/>
    <w:tmpl w:val="68260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817F74"/>
    <w:multiLevelType w:val="multilevel"/>
    <w:tmpl w:val="BB1A66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85257EC"/>
    <w:multiLevelType w:val="multilevel"/>
    <w:tmpl w:val="A8F2E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762F48"/>
    <w:multiLevelType w:val="multilevel"/>
    <w:tmpl w:val="17A805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C5B3F32"/>
    <w:multiLevelType w:val="multilevel"/>
    <w:tmpl w:val="52842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2044506"/>
    <w:multiLevelType w:val="multilevel"/>
    <w:tmpl w:val="8EB66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5E646FD"/>
    <w:multiLevelType w:val="multilevel"/>
    <w:tmpl w:val="56B01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6F858DF"/>
    <w:multiLevelType w:val="multilevel"/>
    <w:tmpl w:val="532C41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3A935A8"/>
    <w:multiLevelType w:val="hybridMultilevel"/>
    <w:tmpl w:val="6546B5E8"/>
    <w:lvl w:ilvl="0" w:tplc="BBE61ED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E33D02"/>
    <w:multiLevelType w:val="multilevel"/>
    <w:tmpl w:val="4D4A7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9CC24D2"/>
    <w:multiLevelType w:val="multilevel"/>
    <w:tmpl w:val="6F3AA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CF26996"/>
    <w:multiLevelType w:val="multilevel"/>
    <w:tmpl w:val="EA382E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4351931"/>
    <w:multiLevelType w:val="multilevel"/>
    <w:tmpl w:val="4D507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C292B86"/>
    <w:multiLevelType w:val="multilevel"/>
    <w:tmpl w:val="EB968A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E8E0BA1"/>
    <w:multiLevelType w:val="multilevel"/>
    <w:tmpl w:val="B1D4C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F1661EB"/>
    <w:multiLevelType w:val="multilevel"/>
    <w:tmpl w:val="6088B4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87456016">
    <w:abstractNumId w:val="5"/>
  </w:num>
  <w:num w:numId="2" w16cid:durableId="1743137052">
    <w:abstractNumId w:val="4"/>
  </w:num>
  <w:num w:numId="3" w16cid:durableId="174195738">
    <w:abstractNumId w:val="20"/>
  </w:num>
  <w:num w:numId="4" w16cid:durableId="129983377">
    <w:abstractNumId w:val="19"/>
  </w:num>
  <w:num w:numId="5" w16cid:durableId="1885022464">
    <w:abstractNumId w:val="14"/>
  </w:num>
  <w:num w:numId="6" w16cid:durableId="316543944">
    <w:abstractNumId w:val="1"/>
  </w:num>
  <w:num w:numId="7" w16cid:durableId="1250037597">
    <w:abstractNumId w:val="11"/>
    <w:lvlOverride w:ilvl="0">
      <w:startOverride w:val="2"/>
    </w:lvlOverride>
  </w:num>
  <w:num w:numId="8" w16cid:durableId="1302072424">
    <w:abstractNumId w:val="13"/>
  </w:num>
  <w:num w:numId="9" w16cid:durableId="1466316866">
    <w:abstractNumId w:val="23"/>
    <w:lvlOverride w:ilvl="0">
      <w:startOverride w:val="3"/>
    </w:lvlOverride>
  </w:num>
  <w:num w:numId="10" w16cid:durableId="208343987">
    <w:abstractNumId w:val="9"/>
    <w:lvlOverride w:ilvl="0">
      <w:startOverride w:val="4"/>
    </w:lvlOverride>
  </w:num>
  <w:num w:numId="11" w16cid:durableId="1798525519">
    <w:abstractNumId w:val="12"/>
  </w:num>
  <w:num w:numId="12" w16cid:durableId="398987355">
    <w:abstractNumId w:val="15"/>
    <w:lvlOverride w:ilvl="0">
      <w:startOverride w:val="5"/>
    </w:lvlOverride>
  </w:num>
  <w:num w:numId="13" w16cid:durableId="1329870297">
    <w:abstractNumId w:val="22"/>
  </w:num>
  <w:num w:numId="14" w16cid:durableId="1253276176">
    <w:abstractNumId w:val="8"/>
    <w:lvlOverride w:ilvl="0">
      <w:startOverride w:val="6"/>
    </w:lvlOverride>
  </w:num>
  <w:num w:numId="15" w16cid:durableId="634260484">
    <w:abstractNumId w:val="2"/>
    <w:lvlOverride w:ilvl="0">
      <w:startOverride w:val="7"/>
    </w:lvlOverride>
  </w:num>
  <w:num w:numId="16" w16cid:durableId="945578660">
    <w:abstractNumId w:val="3"/>
  </w:num>
  <w:num w:numId="17" w16cid:durableId="1588415998">
    <w:abstractNumId w:val="21"/>
    <w:lvlOverride w:ilvl="0">
      <w:startOverride w:val="8"/>
    </w:lvlOverride>
  </w:num>
  <w:num w:numId="18" w16cid:durableId="1279264660">
    <w:abstractNumId w:val="0"/>
  </w:num>
  <w:num w:numId="19" w16cid:durableId="542324032">
    <w:abstractNumId w:val="10"/>
  </w:num>
  <w:num w:numId="20" w16cid:durableId="87312601">
    <w:abstractNumId w:val="18"/>
  </w:num>
  <w:num w:numId="21" w16cid:durableId="853230903">
    <w:abstractNumId w:val="7"/>
  </w:num>
  <w:num w:numId="22" w16cid:durableId="491916226">
    <w:abstractNumId w:val="6"/>
  </w:num>
  <w:num w:numId="23" w16cid:durableId="1321815508">
    <w:abstractNumId w:val="17"/>
  </w:num>
  <w:num w:numId="24" w16cid:durableId="117179580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BF6"/>
    <w:rsid w:val="002E5799"/>
    <w:rsid w:val="00534BF6"/>
    <w:rsid w:val="00927DBF"/>
    <w:rsid w:val="009D4134"/>
    <w:rsid w:val="00D26E3D"/>
    <w:rsid w:val="00FC07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87FE7"/>
  <w15:chartTrackingRefBased/>
  <w15:docId w15:val="{5DF6826E-3ED0-4BA6-B104-EDBAAE1A3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4134"/>
  </w:style>
  <w:style w:type="paragraph" w:styleId="Heading1">
    <w:name w:val="heading 1"/>
    <w:basedOn w:val="Normal"/>
    <w:link w:val="Heading1Char"/>
    <w:uiPriority w:val="9"/>
    <w:qFormat/>
    <w:rsid w:val="00534BF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4BF6"/>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534BF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9D4134"/>
    <w:pPr>
      <w:ind w:left="720"/>
      <w:contextualSpacing/>
    </w:pPr>
  </w:style>
  <w:style w:type="table" w:styleId="TableGrid">
    <w:name w:val="Table Grid"/>
    <w:basedOn w:val="TableNormal"/>
    <w:uiPriority w:val="59"/>
    <w:rsid w:val="009D413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link w:val="ParaChar"/>
    <w:qFormat/>
    <w:rsid w:val="009D4134"/>
    <w:pPr>
      <w:spacing w:after="120" w:line="240" w:lineRule="auto"/>
      <w:jc w:val="both"/>
    </w:pPr>
    <w:rPr>
      <w:rFonts w:ascii="Times New Roman" w:eastAsia="Times New Roman" w:hAnsi="Times New Roman" w:cs="Times New Roman"/>
      <w:snapToGrid w:val="0"/>
      <w:sz w:val="26"/>
      <w:szCs w:val="20"/>
    </w:rPr>
  </w:style>
  <w:style w:type="paragraph" w:customStyle="1" w:styleId="ChapterTitle">
    <w:name w:val="ChapterTitle"/>
    <w:next w:val="Para"/>
    <w:qFormat/>
    <w:rsid w:val="009D4134"/>
    <w:pPr>
      <w:spacing w:after="360" w:line="240" w:lineRule="auto"/>
      <w:outlineLvl w:val="0"/>
    </w:pPr>
    <w:rPr>
      <w:rFonts w:ascii="Arial" w:eastAsia="Times New Roman" w:hAnsi="Arial" w:cs="Times New Roman"/>
      <w:b/>
      <w:snapToGrid w:val="0"/>
      <w:sz w:val="60"/>
      <w:szCs w:val="20"/>
    </w:rPr>
  </w:style>
  <w:style w:type="paragraph" w:customStyle="1" w:styleId="H1">
    <w:name w:val="H1"/>
    <w:next w:val="Para"/>
    <w:qFormat/>
    <w:rsid w:val="009D4134"/>
    <w:pPr>
      <w:keepNext/>
      <w:widowControl w:val="0"/>
      <w:pBdr>
        <w:top w:val="single" w:sz="4" w:space="1" w:color="auto"/>
      </w:pBdr>
      <w:spacing w:before="480" w:after="360" w:line="240" w:lineRule="auto"/>
      <w:outlineLvl w:val="1"/>
    </w:pPr>
    <w:rPr>
      <w:rFonts w:ascii="Arial" w:eastAsia="Times New Roman" w:hAnsi="Arial" w:cs="Times New Roman"/>
      <w:b/>
      <w:sz w:val="52"/>
      <w:szCs w:val="20"/>
    </w:rPr>
  </w:style>
  <w:style w:type="character" w:customStyle="1" w:styleId="ParaChar">
    <w:name w:val="Para Char"/>
    <w:basedOn w:val="DefaultParagraphFont"/>
    <w:link w:val="Para"/>
    <w:rsid w:val="009D4134"/>
    <w:rPr>
      <w:rFonts w:ascii="Times New Roman" w:eastAsia="Times New Roman" w:hAnsi="Times New Roman" w:cs="Times New Roman"/>
      <w:snapToGrid w:val="0"/>
      <w:sz w:val="26"/>
      <w:szCs w:val="20"/>
    </w:rPr>
  </w:style>
  <w:style w:type="character" w:customStyle="1" w:styleId="ListParagraphChar">
    <w:name w:val="List Paragraph Char"/>
    <w:basedOn w:val="DefaultParagraphFont"/>
    <w:link w:val="ListParagraph"/>
    <w:uiPriority w:val="34"/>
    <w:rsid w:val="009D41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6206626">
      <w:bodyDiv w:val="1"/>
      <w:marLeft w:val="0"/>
      <w:marRight w:val="0"/>
      <w:marTop w:val="0"/>
      <w:marBottom w:val="0"/>
      <w:divBdr>
        <w:top w:val="none" w:sz="0" w:space="0" w:color="auto"/>
        <w:left w:val="none" w:sz="0" w:space="0" w:color="auto"/>
        <w:bottom w:val="none" w:sz="0" w:space="0" w:color="auto"/>
        <w:right w:val="none" w:sz="0" w:space="0" w:color="auto"/>
      </w:divBdr>
      <w:divsChild>
        <w:div w:id="791098770">
          <w:blockQuote w:val="1"/>
          <w:marLeft w:val="720"/>
          <w:marRight w:val="720"/>
          <w:marTop w:val="100"/>
          <w:marBottom w:val="100"/>
          <w:divBdr>
            <w:top w:val="none" w:sz="0" w:space="0" w:color="auto"/>
            <w:left w:val="none" w:sz="0" w:space="0" w:color="auto"/>
            <w:bottom w:val="none" w:sz="0" w:space="0" w:color="auto"/>
            <w:right w:val="none" w:sz="0" w:space="0" w:color="auto"/>
          </w:divBdr>
        </w:div>
        <w:div w:id="1320964535">
          <w:blockQuote w:val="1"/>
          <w:marLeft w:val="720"/>
          <w:marRight w:val="720"/>
          <w:marTop w:val="100"/>
          <w:marBottom w:val="100"/>
          <w:divBdr>
            <w:top w:val="none" w:sz="0" w:space="0" w:color="auto"/>
            <w:left w:val="none" w:sz="0" w:space="0" w:color="auto"/>
            <w:bottom w:val="none" w:sz="0" w:space="0" w:color="auto"/>
            <w:right w:val="none" w:sz="0" w:space="0" w:color="auto"/>
          </w:divBdr>
        </w:div>
        <w:div w:id="293605909">
          <w:blockQuote w:val="1"/>
          <w:marLeft w:val="720"/>
          <w:marRight w:val="720"/>
          <w:marTop w:val="100"/>
          <w:marBottom w:val="100"/>
          <w:divBdr>
            <w:top w:val="none" w:sz="0" w:space="0" w:color="auto"/>
            <w:left w:val="none" w:sz="0" w:space="0" w:color="auto"/>
            <w:bottom w:val="none" w:sz="0" w:space="0" w:color="auto"/>
            <w:right w:val="none" w:sz="0" w:space="0" w:color="auto"/>
          </w:divBdr>
        </w:div>
        <w:div w:id="715160760">
          <w:blockQuote w:val="1"/>
          <w:marLeft w:val="720"/>
          <w:marRight w:val="720"/>
          <w:marTop w:val="100"/>
          <w:marBottom w:val="100"/>
          <w:divBdr>
            <w:top w:val="none" w:sz="0" w:space="0" w:color="auto"/>
            <w:left w:val="none" w:sz="0" w:space="0" w:color="auto"/>
            <w:bottom w:val="none" w:sz="0" w:space="0" w:color="auto"/>
            <w:right w:val="none" w:sz="0" w:space="0" w:color="auto"/>
          </w:divBdr>
        </w:div>
        <w:div w:id="1283267917">
          <w:blockQuote w:val="1"/>
          <w:marLeft w:val="720"/>
          <w:marRight w:val="720"/>
          <w:marTop w:val="100"/>
          <w:marBottom w:val="100"/>
          <w:divBdr>
            <w:top w:val="none" w:sz="0" w:space="0" w:color="auto"/>
            <w:left w:val="none" w:sz="0" w:space="0" w:color="auto"/>
            <w:bottom w:val="none" w:sz="0" w:space="0" w:color="auto"/>
            <w:right w:val="none" w:sz="0" w:space="0" w:color="auto"/>
          </w:divBdr>
        </w:div>
        <w:div w:id="1593466526">
          <w:blockQuote w:val="1"/>
          <w:marLeft w:val="720"/>
          <w:marRight w:val="720"/>
          <w:marTop w:val="100"/>
          <w:marBottom w:val="100"/>
          <w:divBdr>
            <w:top w:val="none" w:sz="0" w:space="0" w:color="auto"/>
            <w:left w:val="none" w:sz="0" w:space="0" w:color="auto"/>
            <w:bottom w:val="none" w:sz="0" w:space="0" w:color="auto"/>
            <w:right w:val="none" w:sz="0" w:space="0" w:color="auto"/>
          </w:divBdr>
        </w:div>
        <w:div w:id="1658804410">
          <w:blockQuote w:val="1"/>
          <w:marLeft w:val="720"/>
          <w:marRight w:val="720"/>
          <w:marTop w:val="100"/>
          <w:marBottom w:val="100"/>
          <w:divBdr>
            <w:top w:val="none" w:sz="0" w:space="0" w:color="auto"/>
            <w:left w:val="none" w:sz="0" w:space="0" w:color="auto"/>
            <w:bottom w:val="none" w:sz="0" w:space="0" w:color="auto"/>
            <w:right w:val="none" w:sz="0" w:space="0" w:color="auto"/>
          </w:divBdr>
        </w:div>
        <w:div w:id="4862892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455</Words>
  <Characters>2598</Characters>
  <Application>Microsoft Office Word</Application>
  <DocSecurity>0</DocSecurity>
  <Lines>21</Lines>
  <Paragraphs>6</Paragraphs>
  <ScaleCrop>false</ScaleCrop>
  <Company/>
  <LinksUpToDate>false</LinksUpToDate>
  <CharactersWithSpaces>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Parmenter</dc:creator>
  <cp:keywords/>
  <dc:description/>
  <cp:lastModifiedBy>David Parmenter</cp:lastModifiedBy>
  <cp:revision>2</cp:revision>
  <dcterms:created xsi:type="dcterms:W3CDTF">2023-02-16T23:51:00Z</dcterms:created>
  <dcterms:modified xsi:type="dcterms:W3CDTF">2023-02-16T23:51:00Z</dcterms:modified>
</cp:coreProperties>
</file>